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FA39" w14:textId="78A83C97" w:rsidR="00AA02AF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ание представителей сельского поселения</w:t>
      </w:r>
    </w:p>
    <w:p w14:paraId="3AD3533F" w14:textId="1EA8323F" w:rsidR="0020025E" w:rsidRDefault="002E1674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2002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D84BC57" w14:textId="6FA3C422" w:rsidR="0020025E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Самарской области</w:t>
      </w:r>
    </w:p>
    <w:p w14:paraId="75DF2378" w14:textId="359C5ED9" w:rsidR="0020025E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 23 июня 2025 года №</w:t>
      </w:r>
      <w:r w:rsidR="002E1674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C18E1F" w14:textId="47AF5806" w:rsidR="0020025E" w:rsidRDefault="0020025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Собрания представителей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пятого созыва</w:t>
      </w:r>
    </w:p>
    <w:p w14:paraId="6BFFD43D" w14:textId="48D1FA3A" w:rsidR="00352F5B" w:rsidRDefault="0011086E" w:rsidP="002002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 статьи 10 Федерального закона от 12.06.2002 </w:t>
      </w:r>
      <w:r w:rsidR="002E16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сельского поселения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352F5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52F5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52F5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Самарской области      </w:t>
      </w:r>
    </w:p>
    <w:p w14:paraId="6816B2C8" w14:textId="507E12A2" w:rsidR="0011086E" w:rsidRDefault="00352F5B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2F50D279" w14:textId="669511AF" w:rsidR="00352F5B" w:rsidRDefault="00352F5B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070">
        <w:rPr>
          <w:rFonts w:ascii="Times New Roman" w:hAnsi="Times New Roman" w:cs="Times New Roman"/>
          <w:sz w:val="28"/>
          <w:szCs w:val="28"/>
        </w:rPr>
        <w:t xml:space="preserve"> 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330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307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33070">
        <w:rPr>
          <w:rFonts w:ascii="Times New Roman" w:hAnsi="Times New Roman" w:cs="Times New Roman"/>
          <w:sz w:val="28"/>
          <w:szCs w:val="28"/>
        </w:rPr>
        <w:t xml:space="preserve">  Самарской области пятого созыва на 14 сентября 2025 года.</w:t>
      </w:r>
    </w:p>
    <w:p w14:paraId="0EC7F035" w14:textId="71C8729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14:paraId="2255260E" w14:textId="20FE62A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14:paraId="10C37E51" w14:textId="5DC96F05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 в силу со дня его официального опубликования.</w:t>
      </w:r>
    </w:p>
    <w:p w14:paraId="3D3CB2D8" w14:textId="77777777" w:rsidR="0063429C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160E31B9" w14:textId="77777777" w:rsidR="0063429C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B09D1" w14:textId="77777777" w:rsidR="0063429C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6098" w14:textId="3CCD9488" w:rsidR="00E33070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63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Л.Т. </w:t>
      </w:r>
      <w:proofErr w:type="spellStart"/>
      <w:r w:rsidR="0063429C"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p w14:paraId="55F44BF2" w14:textId="1280352B" w:rsidR="0063429C" w:rsidRDefault="0063429C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7EC37" w14:textId="77777777" w:rsidR="0063429C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2E167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1681B" w14:textId="77777777" w:rsidR="0063429C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709467" w14:textId="22DA7B55" w:rsidR="00E33070" w:rsidRDefault="00E33070" w:rsidP="00634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3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М.Н. </w:t>
      </w:r>
      <w:proofErr w:type="spellStart"/>
      <w:r w:rsidR="0063429C">
        <w:rPr>
          <w:rFonts w:ascii="Times New Roman" w:hAnsi="Times New Roman" w:cs="Times New Roman"/>
          <w:sz w:val="28"/>
          <w:szCs w:val="28"/>
        </w:rPr>
        <w:t>Турлачев</w:t>
      </w:r>
      <w:proofErr w:type="spellEnd"/>
    </w:p>
    <w:p w14:paraId="5604C66F" w14:textId="5717DA61" w:rsidR="00E33070" w:rsidRPr="00352F5B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30BBAF21" w14:textId="77777777" w:rsidR="00352F5B" w:rsidRPr="0020025E" w:rsidRDefault="00352F5B" w:rsidP="0020025E">
      <w:pPr>
        <w:rPr>
          <w:rFonts w:ascii="Times New Roman" w:hAnsi="Times New Roman" w:cs="Times New Roman"/>
          <w:sz w:val="28"/>
          <w:szCs w:val="28"/>
        </w:rPr>
      </w:pPr>
    </w:p>
    <w:sectPr w:rsidR="00352F5B" w:rsidRPr="0020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7"/>
    <w:rsid w:val="0011086E"/>
    <w:rsid w:val="0020025E"/>
    <w:rsid w:val="002E1674"/>
    <w:rsid w:val="00352F5B"/>
    <w:rsid w:val="0063429C"/>
    <w:rsid w:val="00785A7C"/>
    <w:rsid w:val="0081021B"/>
    <w:rsid w:val="00AA02AF"/>
    <w:rsid w:val="00BC0607"/>
    <w:rsid w:val="00C1003E"/>
    <w:rsid w:val="00E33070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Sidelkino</cp:lastModifiedBy>
  <cp:revision>7</cp:revision>
  <cp:lastPrinted>2025-06-24T04:56:00Z</cp:lastPrinted>
  <dcterms:created xsi:type="dcterms:W3CDTF">2025-06-16T06:28:00Z</dcterms:created>
  <dcterms:modified xsi:type="dcterms:W3CDTF">2025-06-24T04:57:00Z</dcterms:modified>
</cp:coreProperties>
</file>