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F6" w:rsidRDefault="00BF4FF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FF6" w:rsidTr="00BF4FF6">
        <w:tc>
          <w:tcPr>
            <w:tcW w:w="4672" w:type="dxa"/>
          </w:tcPr>
          <w:p w:rsidR="00BF4FF6" w:rsidRP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 w:rsidRPr="00BF4FF6">
              <w:rPr>
                <w:b/>
                <w:sz w:val="28"/>
                <w:szCs w:val="28"/>
              </w:rPr>
              <w:t>Администрация</w:t>
            </w:r>
          </w:p>
          <w:p w:rsidR="00BF4FF6" w:rsidRP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BF4FF6" w:rsidRPr="00BF4FF6" w:rsidRDefault="001674C9" w:rsidP="00BF4F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Сиделькино</w:t>
            </w:r>
            <w:proofErr w:type="spellEnd"/>
          </w:p>
          <w:p w:rsidR="00BF4FF6" w:rsidRP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 w:rsidRPr="00BF4FF6">
              <w:rPr>
                <w:b/>
                <w:sz w:val="28"/>
                <w:szCs w:val="28"/>
              </w:rPr>
              <w:t>муниципального района</w:t>
            </w:r>
          </w:p>
          <w:p w:rsidR="00BF4FF6" w:rsidRP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4FF6">
              <w:rPr>
                <w:b/>
                <w:sz w:val="28"/>
                <w:szCs w:val="28"/>
              </w:rPr>
              <w:t>Челно-Вершинский</w:t>
            </w:r>
            <w:proofErr w:type="spellEnd"/>
          </w:p>
          <w:p w:rsid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 w:rsidRPr="00BF4FF6">
              <w:rPr>
                <w:b/>
                <w:sz w:val="28"/>
                <w:szCs w:val="28"/>
              </w:rPr>
              <w:t>Самарской области</w:t>
            </w:r>
          </w:p>
          <w:p w:rsid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F4FF6" w:rsidRDefault="00BF4FF6" w:rsidP="00BF4FF6">
            <w:pPr>
              <w:jc w:val="center"/>
              <w:rPr>
                <w:b/>
                <w:sz w:val="28"/>
                <w:szCs w:val="28"/>
              </w:rPr>
            </w:pPr>
          </w:p>
          <w:p w:rsidR="00BF4FF6" w:rsidRPr="00BF4FF6" w:rsidRDefault="001674C9" w:rsidP="00BF4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</w:t>
            </w:r>
            <w:r w:rsidR="00BF4FF6">
              <w:rPr>
                <w:b/>
                <w:sz w:val="28"/>
                <w:szCs w:val="28"/>
              </w:rPr>
              <w:t xml:space="preserve"> декабря 2019 г. №6</w:t>
            </w:r>
            <w:r>
              <w:rPr>
                <w:b/>
                <w:sz w:val="28"/>
                <w:szCs w:val="28"/>
              </w:rPr>
              <w:t>3</w:t>
            </w:r>
            <w:r w:rsidR="00BF4FF6">
              <w:rPr>
                <w:b/>
                <w:sz w:val="28"/>
                <w:szCs w:val="28"/>
              </w:rPr>
              <w:t xml:space="preserve"> </w:t>
            </w:r>
          </w:p>
          <w:p w:rsidR="00BF4FF6" w:rsidRDefault="00BF4FF6"/>
        </w:tc>
        <w:tc>
          <w:tcPr>
            <w:tcW w:w="4673" w:type="dxa"/>
          </w:tcPr>
          <w:p w:rsidR="00BF4FF6" w:rsidRDefault="00BF4FF6"/>
        </w:tc>
      </w:tr>
    </w:tbl>
    <w:p w:rsidR="00BF4FF6" w:rsidRDefault="00BF4FF6"/>
    <w:p w:rsidR="008A6CF0" w:rsidRPr="00BF4FF6" w:rsidRDefault="008B158B" w:rsidP="00BF4FF6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</w:t>
      </w:r>
      <w:r w:rsidR="00BF4FF6">
        <w:rPr>
          <w:b/>
          <w:sz w:val="28"/>
          <w:szCs w:val="28"/>
        </w:rPr>
        <w:t xml:space="preserve">                              </w:t>
      </w:r>
    </w:p>
    <w:p w:rsidR="008A6CF0" w:rsidRPr="00CE0F6B" w:rsidRDefault="008A6CF0" w:rsidP="008A6CF0">
      <w:pPr>
        <w:ind w:right="-142"/>
        <w:rPr>
          <w:rFonts w:eastAsia="Calibri"/>
          <w:kern w:val="0"/>
          <w:sz w:val="28"/>
          <w:szCs w:val="28"/>
        </w:rPr>
      </w:pPr>
      <w:r w:rsidRPr="00CE0F6B">
        <w:rPr>
          <w:sz w:val="28"/>
          <w:szCs w:val="28"/>
        </w:rPr>
        <w:t xml:space="preserve">«Об утверждении   </w:t>
      </w:r>
      <w:proofErr w:type="gramStart"/>
      <w:r w:rsidRPr="00CE0F6B">
        <w:rPr>
          <w:sz w:val="28"/>
          <w:szCs w:val="28"/>
        </w:rPr>
        <w:t>Порядка  исполнения</w:t>
      </w:r>
      <w:proofErr w:type="gramEnd"/>
      <w:r w:rsidRPr="00CE0F6B">
        <w:rPr>
          <w:sz w:val="28"/>
          <w:szCs w:val="28"/>
        </w:rPr>
        <w:t xml:space="preserve"> решения  </w:t>
      </w:r>
    </w:p>
    <w:p w:rsidR="008A6CF0" w:rsidRPr="00CE0F6B" w:rsidRDefault="008A6CF0" w:rsidP="008A6CF0">
      <w:pPr>
        <w:ind w:right="-142"/>
        <w:rPr>
          <w:sz w:val="28"/>
          <w:szCs w:val="28"/>
        </w:rPr>
      </w:pPr>
      <w:r w:rsidRPr="00CE0F6B">
        <w:rPr>
          <w:sz w:val="28"/>
          <w:szCs w:val="28"/>
        </w:rPr>
        <w:t>о примен</w:t>
      </w:r>
      <w:r w:rsidR="00CE0F6B" w:rsidRPr="00CE0F6B">
        <w:rPr>
          <w:sz w:val="28"/>
          <w:szCs w:val="28"/>
        </w:rPr>
        <w:t xml:space="preserve">ении </w:t>
      </w:r>
      <w:proofErr w:type="gramStart"/>
      <w:r w:rsidR="00CE0F6B" w:rsidRPr="00CE0F6B">
        <w:rPr>
          <w:sz w:val="28"/>
          <w:szCs w:val="28"/>
        </w:rPr>
        <w:t>бюджетных  мер</w:t>
      </w:r>
      <w:proofErr w:type="gramEnd"/>
      <w:r w:rsidR="00CE0F6B" w:rsidRPr="00CE0F6B">
        <w:rPr>
          <w:sz w:val="28"/>
          <w:szCs w:val="28"/>
        </w:rPr>
        <w:t xml:space="preserve">  принуждения</w:t>
      </w:r>
      <w:r w:rsidRPr="00CE0F6B">
        <w:rPr>
          <w:sz w:val="28"/>
          <w:szCs w:val="28"/>
        </w:rPr>
        <w:t>»</w:t>
      </w:r>
    </w:p>
    <w:p w:rsidR="008A6CF0" w:rsidRPr="00CE0F6B" w:rsidRDefault="008A6CF0" w:rsidP="008A6CF0">
      <w:pPr>
        <w:ind w:right="-142"/>
        <w:jc w:val="center"/>
        <w:rPr>
          <w:b/>
          <w:sz w:val="28"/>
          <w:szCs w:val="28"/>
        </w:rPr>
      </w:pPr>
    </w:p>
    <w:p w:rsidR="008A6CF0" w:rsidRPr="00CE0F6B" w:rsidRDefault="008A6CF0" w:rsidP="008A6CF0">
      <w:pPr>
        <w:ind w:right="142"/>
        <w:rPr>
          <w:sz w:val="28"/>
          <w:szCs w:val="28"/>
        </w:rPr>
      </w:pP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ab/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администрация сельского поселения </w:t>
      </w:r>
      <w:proofErr w:type="spellStart"/>
      <w:r w:rsidR="001674C9">
        <w:rPr>
          <w:sz w:val="28"/>
          <w:szCs w:val="28"/>
        </w:rPr>
        <w:t>Сиделькино</w:t>
      </w:r>
      <w:proofErr w:type="spellEnd"/>
      <w:r w:rsidR="00BF4FF6">
        <w:rPr>
          <w:sz w:val="28"/>
          <w:szCs w:val="28"/>
        </w:rPr>
        <w:t xml:space="preserve"> муниципального </w:t>
      </w:r>
      <w:r w:rsidRPr="00CE0F6B">
        <w:rPr>
          <w:sz w:val="28"/>
          <w:szCs w:val="28"/>
        </w:rPr>
        <w:t xml:space="preserve"> района </w:t>
      </w:r>
      <w:proofErr w:type="spellStart"/>
      <w:r w:rsidR="00BF4FF6">
        <w:rPr>
          <w:sz w:val="28"/>
          <w:szCs w:val="28"/>
        </w:rPr>
        <w:t>Челно-Вершинский</w:t>
      </w:r>
      <w:proofErr w:type="spellEnd"/>
      <w:r w:rsidR="00BF4FF6">
        <w:rPr>
          <w:sz w:val="28"/>
          <w:szCs w:val="28"/>
        </w:rPr>
        <w:t xml:space="preserve"> Самарской области</w:t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</w:p>
    <w:p w:rsidR="008A6CF0" w:rsidRPr="00CE0F6B" w:rsidRDefault="008A6CF0" w:rsidP="008A6CF0">
      <w:pPr>
        <w:ind w:right="-142"/>
        <w:jc w:val="center"/>
        <w:rPr>
          <w:sz w:val="28"/>
          <w:szCs w:val="28"/>
        </w:rPr>
      </w:pPr>
      <w:r w:rsidRPr="00CE0F6B">
        <w:rPr>
          <w:sz w:val="28"/>
          <w:szCs w:val="28"/>
        </w:rPr>
        <w:t>ПОСТАНОВЛЯЕТ:</w:t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 xml:space="preserve"> </w:t>
      </w:r>
      <w:r w:rsidRPr="00CE0F6B">
        <w:rPr>
          <w:sz w:val="28"/>
          <w:szCs w:val="28"/>
        </w:rPr>
        <w:tab/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 xml:space="preserve">1.Утвердить </w:t>
      </w:r>
      <w:proofErr w:type="gramStart"/>
      <w:r w:rsidRPr="00CE0F6B">
        <w:rPr>
          <w:sz w:val="28"/>
          <w:szCs w:val="28"/>
        </w:rPr>
        <w:t>Порядок  исполнения</w:t>
      </w:r>
      <w:proofErr w:type="gramEnd"/>
      <w:r w:rsidRPr="00CE0F6B">
        <w:rPr>
          <w:sz w:val="28"/>
          <w:szCs w:val="28"/>
        </w:rPr>
        <w:t xml:space="preserve">  решения   о  применении  бюджетных   мер принуждени</w:t>
      </w:r>
      <w:r w:rsidR="00CE0F6B">
        <w:rPr>
          <w:sz w:val="28"/>
          <w:szCs w:val="28"/>
        </w:rPr>
        <w:t>я (Приложение № 1)</w:t>
      </w:r>
      <w:r w:rsidRPr="00CE0F6B">
        <w:rPr>
          <w:sz w:val="28"/>
          <w:szCs w:val="28"/>
        </w:rPr>
        <w:t>.</w:t>
      </w:r>
    </w:p>
    <w:p w:rsidR="008A6CF0" w:rsidRPr="00CE0F6B" w:rsidRDefault="00CE0F6B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2.Н</w:t>
      </w:r>
      <w:r w:rsidR="008A6CF0" w:rsidRPr="00CE0F6B">
        <w:rPr>
          <w:sz w:val="28"/>
          <w:szCs w:val="28"/>
        </w:rPr>
        <w:t xml:space="preserve">астоящее </w:t>
      </w:r>
      <w:proofErr w:type="gramStart"/>
      <w:r w:rsidR="008A6CF0" w:rsidRPr="00CE0F6B">
        <w:rPr>
          <w:sz w:val="28"/>
          <w:szCs w:val="28"/>
        </w:rPr>
        <w:t xml:space="preserve">постановление </w:t>
      </w:r>
      <w:r w:rsidRPr="00CE0F6B">
        <w:rPr>
          <w:sz w:val="28"/>
          <w:szCs w:val="28"/>
        </w:rPr>
        <w:t xml:space="preserve"> подлежит</w:t>
      </w:r>
      <w:proofErr w:type="gramEnd"/>
      <w:r w:rsidRPr="00CE0F6B">
        <w:rPr>
          <w:sz w:val="28"/>
          <w:szCs w:val="28"/>
        </w:rPr>
        <w:t xml:space="preserve"> размещению</w:t>
      </w:r>
      <w:r w:rsidR="008A6CF0" w:rsidRPr="00CE0F6B">
        <w:rPr>
          <w:sz w:val="28"/>
          <w:szCs w:val="28"/>
        </w:rPr>
        <w:t xml:space="preserve"> на   официальном   сайте</w:t>
      </w:r>
      <w:r w:rsidRPr="00CE0F6B">
        <w:rPr>
          <w:sz w:val="28"/>
          <w:szCs w:val="28"/>
        </w:rPr>
        <w:t xml:space="preserve">  </w:t>
      </w:r>
      <w:r w:rsidR="001C5130">
        <w:rPr>
          <w:sz w:val="28"/>
          <w:szCs w:val="28"/>
        </w:rPr>
        <w:t xml:space="preserve">администрации    </w:t>
      </w:r>
      <w:r w:rsidR="008A6CF0" w:rsidRPr="00CE0F6B">
        <w:rPr>
          <w:sz w:val="28"/>
          <w:szCs w:val="28"/>
        </w:rPr>
        <w:t xml:space="preserve">  сельского поселения</w:t>
      </w:r>
      <w:r w:rsidRPr="00CE0F6B">
        <w:rPr>
          <w:sz w:val="28"/>
          <w:szCs w:val="28"/>
        </w:rPr>
        <w:t xml:space="preserve"> </w:t>
      </w:r>
      <w:proofErr w:type="spellStart"/>
      <w:r w:rsidR="001674C9">
        <w:rPr>
          <w:sz w:val="28"/>
          <w:szCs w:val="28"/>
        </w:rPr>
        <w:t>Сиделькино</w:t>
      </w:r>
      <w:proofErr w:type="spellEnd"/>
      <w:r w:rsidR="003B39E6" w:rsidRPr="00CE0F6B">
        <w:rPr>
          <w:sz w:val="28"/>
          <w:szCs w:val="28"/>
        </w:rPr>
        <w:t xml:space="preserve"> </w:t>
      </w:r>
      <w:r w:rsidR="003B39E6">
        <w:rPr>
          <w:sz w:val="28"/>
          <w:szCs w:val="28"/>
        </w:rPr>
        <w:t>муниципального</w:t>
      </w:r>
      <w:r w:rsidRPr="00CE0F6B">
        <w:rPr>
          <w:sz w:val="28"/>
          <w:szCs w:val="28"/>
        </w:rPr>
        <w:t xml:space="preserve"> района</w:t>
      </w:r>
      <w:r w:rsidR="001C5130">
        <w:rPr>
          <w:sz w:val="28"/>
          <w:szCs w:val="28"/>
        </w:rPr>
        <w:t xml:space="preserve"> и опубликовать в газете «Официальный Вестник».</w:t>
      </w:r>
    </w:p>
    <w:p w:rsidR="008A6CF0" w:rsidRPr="00CE0F6B" w:rsidRDefault="001C5130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6CF0" w:rsidRPr="00CE0F6B">
        <w:rPr>
          <w:sz w:val="28"/>
          <w:szCs w:val="28"/>
        </w:rPr>
        <w:t xml:space="preserve">.Контроль   за исполнением настоящего постановления </w:t>
      </w:r>
      <w:r w:rsidR="00CE0F6B" w:rsidRPr="00CE0F6B">
        <w:rPr>
          <w:sz w:val="28"/>
          <w:szCs w:val="28"/>
        </w:rPr>
        <w:t>оставляю за собой.</w:t>
      </w:r>
    </w:p>
    <w:p w:rsidR="008A6CF0" w:rsidRPr="00CE0F6B" w:rsidRDefault="008A6CF0" w:rsidP="008A6CF0">
      <w:pPr>
        <w:pStyle w:val="a6"/>
        <w:ind w:left="0" w:right="-142"/>
        <w:jc w:val="both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3B39E6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0F6B" w:rsidRPr="00CE0F6B">
        <w:rPr>
          <w:sz w:val="28"/>
          <w:szCs w:val="28"/>
        </w:rPr>
        <w:t>сельского поселения</w:t>
      </w:r>
      <w:r w:rsidR="008A6CF0" w:rsidRPr="00CE0F6B">
        <w:rPr>
          <w:sz w:val="28"/>
          <w:szCs w:val="28"/>
        </w:rPr>
        <w:t xml:space="preserve">           </w:t>
      </w:r>
      <w:r w:rsidR="00CE0F6B" w:rsidRPr="00CE0F6B">
        <w:rPr>
          <w:sz w:val="28"/>
          <w:szCs w:val="28"/>
        </w:rPr>
        <w:t xml:space="preserve">              </w:t>
      </w:r>
      <w:r w:rsidR="008A6CF0" w:rsidRPr="00CE0F6B">
        <w:rPr>
          <w:sz w:val="28"/>
          <w:szCs w:val="28"/>
        </w:rPr>
        <w:t xml:space="preserve">            </w:t>
      </w:r>
      <w:r w:rsidR="00CE0F6B">
        <w:rPr>
          <w:sz w:val="28"/>
          <w:szCs w:val="28"/>
        </w:rPr>
        <w:t xml:space="preserve">              </w:t>
      </w:r>
      <w:proofErr w:type="spellStart"/>
      <w:r w:rsidR="001674C9">
        <w:rPr>
          <w:sz w:val="28"/>
          <w:szCs w:val="28"/>
        </w:rPr>
        <w:t>М.Н.Турлачев</w:t>
      </w:r>
      <w:proofErr w:type="spellEnd"/>
    </w:p>
    <w:p w:rsidR="00CE0F6B" w:rsidRDefault="00CE0F6B" w:rsidP="008A6CF0">
      <w:pPr>
        <w:ind w:right="-142"/>
      </w:pPr>
    </w:p>
    <w:p w:rsidR="00CE0F6B" w:rsidRDefault="00CE0F6B" w:rsidP="008A6CF0">
      <w:pPr>
        <w:ind w:right="-142"/>
      </w:pPr>
    </w:p>
    <w:p w:rsidR="00BF4FF6" w:rsidRPr="00CE0F6B" w:rsidRDefault="00BF4FF6" w:rsidP="00CE0F6B"/>
    <w:p w:rsidR="003B39E6" w:rsidRDefault="003B39E6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3B39E6" w:rsidRDefault="003B39E6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3B39E6" w:rsidRDefault="003B39E6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3B39E6" w:rsidRDefault="003B39E6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1C5130" w:rsidRDefault="001C5130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1C5130" w:rsidRDefault="001C5130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8A6CF0" w:rsidRPr="00BF4FF6" w:rsidRDefault="008A6CF0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r w:rsidRPr="00BF4FF6">
        <w:rPr>
          <w:sz w:val="22"/>
          <w:szCs w:val="22"/>
        </w:rPr>
        <w:t>ПРИЛОЖЕНИЕ</w:t>
      </w:r>
      <w:r w:rsidR="00CE0F6B" w:rsidRPr="00BF4FF6">
        <w:rPr>
          <w:sz w:val="22"/>
          <w:szCs w:val="22"/>
        </w:rPr>
        <w:t xml:space="preserve"> № 1</w:t>
      </w:r>
    </w:p>
    <w:p w:rsidR="00BF4FF6" w:rsidRPr="00BF4FF6" w:rsidRDefault="008A6CF0" w:rsidP="00BF4FF6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proofErr w:type="gramStart"/>
      <w:r w:rsidRPr="00BF4FF6">
        <w:rPr>
          <w:sz w:val="22"/>
          <w:szCs w:val="22"/>
        </w:rPr>
        <w:t>к  постановлению</w:t>
      </w:r>
      <w:proofErr w:type="gramEnd"/>
      <w:r w:rsidRPr="00BF4FF6">
        <w:rPr>
          <w:sz w:val="22"/>
          <w:szCs w:val="22"/>
        </w:rPr>
        <w:t xml:space="preserve"> </w:t>
      </w:r>
    </w:p>
    <w:p w:rsidR="00BF4FF6" w:rsidRPr="00BF4FF6" w:rsidRDefault="00BF4FF6" w:rsidP="00BF4FF6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r w:rsidRPr="00BF4FF6">
        <w:rPr>
          <w:sz w:val="22"/>
          <w:szCs w:val="22"/>
        </w:rPr>
        <w:t>администрации сельского поселения</w:t>
      </w:r>
    </w:p>
    <w:p w:rsidR="00BF4FF6" w:rsidRPr="00BF4FF6" w:rsidRDefault="001674C9" w:rsidP="00BF4FF6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Сиделькино</w:t>
      </w:r>
      <w:proofErr w:type="spellEnd"/>
      <w:r w:rsidR="00BF4FF6" w:rsidRPr="00BF4FF6">
        <w:rPr>
          <w:sz w:val="22"/>
          <w:szCs w:val="22"/>
        </w:rPr>
        <w:t xml:space="preserve"> муниципального </w:t>
      </w:r>
    </w:p>
    <w:p w:rsidR="008A6CF0" w:rsidRPr="00BF4FF6" w:rsidRDefault="00BF4FF6" w:rsidP="00BF4FF6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r w:rsidRPr="00BF4FF6">
        <w:rPr>
          <w:sz w:val="22"/>
          <w:szCs w:val="22"/>
        </w:rPr>
        <w:t xml:space="preserve"> района </w:t>
      </w:r>
      <w:proofErr w:type="spellStart"/>
      <w:r w:rsidRPr="00BF4FF6">
        <w:rPr>
          <w:sz w:val="22"/>
          <w:szCs w:val="22"/>
        </w:rPr>
        <w:t>Челно-Вершинский</w:t>
      </w:r>
      <w:proofErr w:type="spellEnd"/>
      <w:r w:rsidRPr="00BF4FF6">
        <w:rPr>
          <w:sz w:val="22"/>
          <w:szCs w:val="22"/>
        </w:rPr>
        <w:t xml:space="preserve"> Самарской области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бюджетных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</w:p>
    <w:p w:rsidR="008A6CF0" w:rsidRDefault="008A6CF0" w:rsidP="008A6CF0">
      <w:pPr>
        <w:ind w:right="-142"/>
        <w:jc w:val="both"/>
      </w:pPr>
    </w:p>
    <w:p w:rsidR="008A6CF0" w:rsidRDefault="008A6CF0" w:rsidP="008A6CF0">
      <w:pPr>
        <w:ind w:right="-142" w:firstLine="709"/>
        <w:jc w:val="both"/>
      </w:pPr>
      <w: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</w:t>
      </w:r>
      <w:proofErr w:type="gramStart"/>
      <w:r>
        <w:t>нарушения  в</w:t>
      </w:r>
      <w:proofErr w:type="gramEnd"/>
      <w:r>
        <w:t xml:space="preserve">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>
        <w:t>сельского поселения</w:t>
      </w:r>
      <w:r w:rsidR="00BF4FF6">
        <w:t xml:space="preserve"> </w:t>
      </w:r>
      <w:proofErr w:type="spellStart"/>
      <w:r w:rsidR="001674C9">
        <w:t>Сиделькино</w:t>
      </w:r>
      <w:proofErr w:type="spellEnd"/>
      <w: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r>
        <w:t>с</w:t>
      </w:r>
      <w:r w:rsidR="00BF4FF6" w:rsidRPr="00BF4FF6">
        <w:t xml:space="preserve"> </w:t>
      </w:r>
      <w:r w:rsidR="00BF4FF6">
        <w:t xml:space="preserve">сельского поселения </w:t>
      </w:r>
      <w:proofErr w:type="spellStart"/>
      <w:r w:rsidR="001674C9">
        <w:t>Сиделькино</w:t>
      </w:r>
      <w:proofErr w:type="spellEnd"/>
      <w: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r w:rsidR="00BF4FF6">
        <w:t xml:space="preserve">сельского поселения </w:t>
      </w:r>
      <w:proofErr w:type="spellStart"/>
      <w:r w:rsidR="001674C9">
        <w:t>Сиделькино</w:t>
      </w:r>
      <w:proofErr w:type="spellEnd"/>
      <w:r w:rsidR="00BF4FF6">
        <w:t xml:space="preserve"> </w:t>
      </w:r>
      <w:r>
        <w:t>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proofErr w:type="spellStart"/>
      <w:r w:rsidR="00CE0F6B">
        <w:t>Березняков</w:t>
      </w:r>
      <w:r>
        <w:t>ского</w:t>
      </w:r>
      <w:proofErr w:type="spellEnd"/>
      <w: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>1.6. Главный распор</w:t>
      </w:r>
      <w:r w:rsidR="00CE0F6B">
        <w:t>ядитель средств бюджета</w:t>
      </w:r>
      <w:r>
        <w:t xml:space="preserve"> </w:t>
      </w:r>
      <w:r w:rsidR="00BF4FF6">
        <w:t xml:space="preserve">сельского поселения </w:t>
      </w:r>
      <w:proofErr w:type="spellStart"/>
      <w:r w:rsidR="001674C9">
        <w:t>Сиделькино</w:t>
      </w:r>
      <w:proofErr w:type="spellEnd"/>
      <w:r w:rsidR="00BF4FF6">
        <w:t xml:space="preserve"> </w:t>
      </w:r>
      <w:r>
        <w:t xml:space="preserve">в течение 10 рабочих дней со дня обнаружения фактов нецелевого использования бюджетных </w:t>
      </w:r>
      <w:r>
        <w:lastRenderedPageBreak/>
        <w:t>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3B39E6">
        <w:t xml:space="preserve">юджета </w:t>
      </w:r>
      <w:r>
        <w:t xml:space="preserve"> сельского поселения </w:t>
      </w:r>
      <w:proofErr w:type="spellStart"/>
      <w:r w:rsidR="001674C9">
        <w:t>Сиделькино</w:t>
      </w:r>
      <w:proofErr w:type="spellEnd"/>
      <w:r w:rsidR="003B39E6">
        <w:t xml:space="preserve"> </w:t>
      </w:r>
      <w:r>
        <w:t xml:space="preserve">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 xml:space="preserve">2.4. Решение о бесспорном взыскании пеней за несвоевременный возврат средств бюджетного кредита </w:t>
      </w:r>
      <w:proofErr w:type="gramStart"/>
      <w:r>
        <w:t>принимается  в</w:t>
      </w:r>
      <w:proofErr w:type="gramEnd"/>
      <w:r>
        <w:t xml:space="preserve">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 xml:space="preserve">2.5. Решение о бесспорном взыскании суммы средств межбюджетного трансферта, </w:t>
      </w:r>
      <w:r>
        <w:lastRenderedPageBreak/>
        <w:t>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BF4FF6">
        <w:t xml:space="preserve">сельского поселения </w:t>
      </w:r>
      <w:proofErr w:type="spellStart"/>
      <w:r w:rsidR="001674C9">
        <w:t>Сиделькино</w:t>
      </w:r>
      <w:proofErr w:type="spellEnd"/>
      <w:r>
        <w:t xml:space="preserve">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BF4FF6">
        <w:t xml:space="preserve">сельского поселения </w:t>
      </w:r>
      <w:proofErr w:type="spellStart"/>
      <w:r w:rsidR="001674C9">
        <w:t>Сиделькино</w:t>
      </w:r>
      <w:proofErr w:type="spellEnd"/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BF4FF6">
        <w:t xml:space="preserve">сельского поселения </w:t>
      </w:r>
      <w:proofErr w:type="spellStart"/>
      <w:r w:rsidR="001674C9">
        <w:t>Сиделькино</w:t>
      </w:r>
      <w:proofErr w:type="spellEnd"/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BF4FF6">
        <w:t xml:space="preserve">сельского поселения </w:t>
      </w:r>
      <w:proofErr w:type="spellStart"/>
      <w:r w:rsidR="001674C9">
        <w:t>Сиделькино</w:t>
      </w:r>
      <w:proofErr w:type="spellEnd"/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3B39E6" w:rsidRDefault="003B39E6" w:rsidP="003B39E6">
      <w:pPr>
        <w:ind w:right="-142"/>
      </w:pPr>
    </w:p>
    <w:p w:rsidR="008A6CF0" w:rsidRPr="003B39E6" w:rsidRDefault="003B39E6" w:rsidP="003B39E6">
      <w:pPr>
        <w:ind w:right="-142"/>
        <w:rPr>
          <w:b/>
          <w:bCs/>
        </w:rPr>
      </w:pPr>
      <w:r w:rsidRPr="003B39E6">
        <w:rPr>
          <w:b/>
          <w:bCs/>
        </w:rPr>
        <w:t>3.</w:t>
      </w:r>
      <w:r w:rsidR="008A6CF0" w:rsidRPr="003B39E6">
        <w:rPr>
          <w:b/>
          <w:bCs/>
        </w:rPr>
        <w:t>Порядок принятия и исполнения решения о</w:t>
      </w:r>
      <w:r w:rsidR="00DF7038" w:rsidRPr="003B39E6">
        <w:rPr>
          <w:b/>
          <w:bCs/>
        </w:rPr>
        <w:t xml:space="preserve"> </w:t>
      </w:r>
      <w:r w:rsidR="008A6CF0" w:rsidRPr="003B39E6">
        <w:rPr>
          <w:b/>
          <w:bCs/>
        </w:rPr>
        <w:t>применении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lastRenderedPageBreak/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>
        <w:t xml:space="preserve"> </w:t>
      </w:r>
      <w:r w:rsidR="00F67610">
        <w:t>муниципального образования, копии соответствующих решений –органам муниципального финансового контроля и объектам контроля..</w:t>
      </w:r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DF7038" w:rsidP="00F67610">
      <w:pPr>
        <w:ind w:right="-142" w:firstLine="709"/>
        <w:jc w:val="both"/>
      </w:pPr>
      <w:r>
        <w:t xml:space="preserve">         </w:t>
      </w:r>
      <w:r w:rsidR="00F67610">
        <w:t xml:space="preserve"> Под уведомлением о применении бюджетных </w:t>
      </w:r>
      <w:proofErr w:type="gramStart"/>
      <w:r w:rsidR="00F67610">
        <w:t>мер  принуждения</w:t>
      </w:r>
      <w:proofErr w:type="gramEnd"/>
      <w:r w:rsidR="00F67610">
        <w:t xml:space="preserve">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</w:t>
      </w:r>
      <w:proofErr w:type="gramStart"/>
      <w:r>
        <w:t>окончания  контрольного</w:t>
      </w:r>
      <w:proofErr w:type="gramEnd"/>
      <w:r>
        <w:t xml:space="preserve">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proofErr w:type="gramStart"/>
      <w:r w:rsidR="0098181B" w:rsidRPr="00DF7038">
        <w:t>конт</w:t>
      </w:r>
      <w:r w:rsidRPr="00DF7038">
        <w:t>роля</w:t>
      </w:r>
      <w:r>
        <w:t xml:space="preserve"> </w:t>
      </w:r>
      <w:r w:rsidR="00DF7038">
        <w:t xml:space="preserve"> направляет</w:t>
      </w:r>
      <w:proofErr w:type="gramEnd"/>
      <w:r w:rsidR="00DF7038">
        <w:t xml:space="preserve">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 xml:space="preserve">. Уведомления о применении бюджетных мер принуждений регистрируются в течение двух рабочих дней со дня их поступления </w:t>
      </w:r>
      <w:proofErr w:type="gramStart"/>
      <w:r w:rsidR="008A6CF0">
        <w:t>в  журнале</w:t>
      </w:r>
      <w:proofErr w:type="gramEnd"/>
      <w:r w:rsidR="008A6CF0">
        <w:t xml:space="preserve">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  <w:r w:rsidR="00372EFC">
        <w:t xml:space="preserve"> 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 xml:space="preserve">. На основании уведомлений о применении бюджетных мер принуждения </w:t>
      </w:r>
      <w:proofErr w:type="gramStart"/>
      <w:r w:rsidR="008A6CF0">
        <w:t>готовится  решение</w:t>
      </w:r>
      <w:proofErr w:type="gramEnd"/>
      <w:r w:rsidR="008A6CF0">
        <w:t xml:space="preserve">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t>3.7</w:t>
      </w:r>
      <w:r w:rsidR="008A6CF0"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 xml:space="preserve">. Приостановление (сокращение) предоставления межбюджетных трансфертов (за исключением субвенций), осуществляются в </w:t>
      </w:r>
      <w:proofErr w:type="gramStart"/>
      <w:r w:rsidR="008A6CF0">
        <w:t>установленном  порядке</w:t>
      </w:r>
      <w:proofErr w:type="gramEnd"/>
      <w:r w:rsidR="008A6CF0">
        <w:t>.</w:t>
      </w:r>
    </w:p>
    <w:p w:rsidR="008A6CF0" w:rsidRDefault="00DF7038" w:rsidP="008A6CF0">
      <w:pPr>
        <w:ind w:right="-142" w:firstLine="709"/>
        <w:jc w:val="both"/>
      </w:pPr>
      <w:r>
        <w:t>3.9</w:t>
      </w:r>
      <w:r w:rsidR="008A6CF0">
        <w:t>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>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>ядителя средств бюджета</w:t>
      </w:r>
      <w:r w:rsidR="00BF4FF6" w:rsidRPr="00BF4FF6">
        <w:t xml:space="preserve"> </w:t>
      </w:r>
      <w:r w:rsidR="00BF4FF6">
        <w:t xml:space="preserve">сельского поселения </w:t>
      </w:r>
      <w:proofErr w:type="spellStart"/>
      <w:proofErr w:type="gramStart"/>
      <w:r w:rsidR="001674C9">
        <w:lastRenderedPageBreak/>
        <w:t>Сиделькино</w:t>
      </w:r>
      <w:proofErr w:type="spellEnd"/>
      <w:r w:rsidR="00BF4FF6">
        <w:t xml:space="preserve"> </w:t>
      </w:r>
      <w:r w:rsidR="008A6CF0">
        <w:t xml:space="preserve"> и</w:t>
      </w:r>
      <w:proofErr w:type="gramEnd"/>
      <w:r w:rsidR="008A6CF0">
        <w:t xml:space="preserve"> возвращает в орган финансового контроля уведомление о применении бюджетной меры принуждения.</w:t>
      </w:r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</w:t>
      </w:r>
      <w:proofErr w:type="gramStart"/>
      <w:r w:rsidR="003948DC" w:rsidRPr="003948DC">
        <w:rPr>
          <w:color w:val="333333"/>
        </w:rPr>
        <w:t>Порядком,  Бюджетным</w:t>
      </w:r>
      <w:proofErr w:type="gramEnd"/>
      <w:r w:rsidR="003948DC" w:rsidRPr="003948DC">
        <w:rPr>
          <w:color w:val="333333"/>
        </w:rPr>
        <w:t xml:space="preserve">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166586" w:rsidRDefault="00166586" w:rsidP="00166586">
      <w:pPr>
        <w:ind w:left="709" w:right="-142"/>
        <w:jc w:val="center"/>
        <w:rPr>
          <w:b/>
        </w:rPr>
      </w:pPr>
      <w:r>
        <w:rPr>
          <w:b/>
        </w:rPr>
        <w:t>4.</w:t>
      </w:r>
      <w:r w:rsidR="00994980" w:rsidRPr="00166586">
        <w:rPr>
          <w:b/>
        </w:rPr>
        <w:t>Случаи и условия продления исполнения бюджетной меры принуждения</w:t>
      </w:r>
    </w:p>
    <w:p w:rsidR="00B84E3A" w:rsidRPr="00B84E3A" w:rsidRDefault="00B84E3A" w:rsidP="00166586">
      <w:pPr>
        <w:pStyle w:val="a6"/>
        <w:ind w:left="1069" w:right="-142"/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AE1804" w:rsidRPr="00B84E3A" w:rsidRDefault="00AE1804" w:rsidP="008A6CF0">
      <w:pPr>
        <w:ind w:right="-142"/>
        <w:jc w:val="both"/>
      </w:pPr>
      <w:r w:rsidRPr="00B84E3A">
        <w:t>4.2</w:t>
      </w:r>
      <w:r w:rsidR="00994980" w:rsidRPr="00B84E3A">
        <w:t>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</w:t>
      </w:r>
      <w:r w:rsidRPr="00B84E3A">
        <w:lastRenderedPageBreak/>
        <w:t xml:space="preserve">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</w:p>
    <w:p w:rsidR="00994980" w:rsidRPr="00B84E3A" w:rsidRDefault="0081690C" w:rsidP="008A6CF0">
      <w:pPr>
        <w:ind w:right="-142"/>
        <w:jc w:val="both"/>
      </w:pPr>
      <w:r w:rsidRPr="00B84E3A">
        <w:t xml:space="preserve"> 4.3</w:t>
      </w:r>
      <w:r w:rsidR="00994980" w:rsidRPr="00B84E3A">
        <w:t>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>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  <w:bookmarkStart w:id="1" w:name="_GoBack"/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</w:t>
      </w:r>
      <w:r w:rsidR="008A6CF0">
        <w:t>ЖЕНИЕ № 1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</w:t>
      </w:r>
      <w:proofErr w:type="gramStart"/>
      <w:r>
        <w:t>_»_</w:t>
      </w:r>
      <w:proofErr w:type="gramEnd"/>
      <w:r>
        <w:t>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proofErr w:type="gramStart"/>
      <w:r>
        <w:t>установлено:_</w:t>
      </w:r>
      <w:proofErr w:type="gramEnd"/>
      <w:r>
        <w:t>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(излагаются </w:t>
      </w:r>
      <w:proofErr w:type="gramStart"/>
      <w:r>
        <w:t>обстоятельства  совершенного</w:t>
      </w:r>
      <w:proofErr w:type="gramEnd"/>
      <w:r>
        <w:t xml:space="preserve">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В соответствии со статьей _________ Бюджетного кодекса </w:t>
      </w:r>
      <w:proofErr w:type="gramStart"/>
      <w:r>
        <w:t>Российской  Федерации</w:t>
      </w:r>
      <w:proofErr w:type="gramEnd"/>
      <w:r>
        <w:t xml:space="preserve">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Юридический </w:t>
      </w:r>
      <w:proofErr w:type="gramStart"/>
      <w:r>
        <w:t>адрес:_</w:t>
      </w:r>
      <w:proofErr w:type="gramEnd"/>
      <w:r>
        <w:t>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 xml:space="preserve">3.Сократить предоставление межбюджетных </w:t>
      </w:r>
      <w:proofErr w:type="gramStart"/>
      <w:r>
        <w:t>трансфертов  (</w:t>
      </w:r>
      <w:proofErr w:type="gramEnd"/>
      <w:r>
        <w:t>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3B39E6" w:rsidRDefault="003B39E6" w:rsidP="00E6562D">
      <w:pPr>
        <w:autoSpaceDE w:val="0"/>
        <w:autoSpaceDN w:val="0"/>
        <w:adjustRightInd w:val="0"/>
        <w:ind w:left="5103" w:right="-142"/>
        <w:jc w:val="right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2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1170"/>
        <w:gridCol w:w="1248"/>
        <w:gridCol w:w="1398"/>
        <w:gridCol w:w="1171"/>
        <w:gridCol w:w="1171"/>
        <w:gridCol w:w="1489"/>
        <w:gridCol w:w="1089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 xml:space="preserve">Наименование муниципального </w:t>
            </w:r>
            <w:proofErr w:type="gramStart"/>
            <w:r>
              <w:t>образования  финансовые</w:t>
            </w:r>
            <w:proofErr w:type="gramEnd"/>
            <w:r>
              <w:t xml:space="preserve">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№3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B39E6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7B0F89">
        <w:rPr>
          <w:b/>
          <w:sz w:val="28"/>
          <w:szCs w:val="28"/>
        </w:rPr>
        <w:t xml:space="preserve">  сельского поселения</w:t>
      </w:r>
      <w:r w:rsidR="007B0F89">
        <w:t xml:space="preserve"> </w:t>
      </w:r>
      <w:proofErr w:type="spellStart"/>
      <w:r w:rsidR="001674C9">
        <w:rPr>
          <w:b/>
          <w:sz w:val="28"/>
          <w:szCs w:val="28"/>
        </w:rPr>
        <w:t>Сиделькино</w:t>
      </w:r>
      <w:proofErr w:type="spellEnd"/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</w:t>
      </w:r>
      <w:proofErr w:type="gramStart"/>
      <w:r>
        <w:t>О  применении</w:t>
      </w:r>
      <w:proofErr w:type="gramEnd"/>
      <w:r>
        <w:t xml:space="preserve">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5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6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8A6CF0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</w:t>
      </w:r>
      <w:r w:rsidR="00E6562D">
        <w:t xml:space="preserve">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bookmarkEnd w:id="1"/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3B39E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120317"/>
    <w:rsid w:val="00131B45"/>
    <w:rsid w:val="0016498C"/>
    <w:rsid w:val="00166586"/>
    <w:rsid w:val="001674C9"/>
    <w:rsid w:val="0017585D"/>
    <w:rsid w:val="00184851"/>
    <w:rsid w:val="001C5130"/>
    <w:rsid w:val="001D7762"/>
    <w:rsid w:val="001E2B01"/>
    <w:rsid w:val="00250416"/>
    <w:rsid w:val="0029516B"/>
    <w:rsid w:val="002E1DF7"/>
    <w:rsid w:val="003015D8"/>
    <w:rsid w:val="00372EFC"/>
    <w:rsid w:val="00374139"/>
    <w:rsid w:val="003948DC"/>
    <w:rsid w:val="003B39E6"/>
    <w:rsid w:val="003E19D3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6F525A"/>
    <w:rsid w:val="00702E34"/>
    <w:rsid w:val="007853D4"/>
    <w:rsid w:val="007B0F89"/>
    <w:rsid w:val="007B44B4"/>
    <w:rsid w:val="007B6B52"/>
    <w:rsid w:val="007F682F"/>
    <w:rsid w:val="008032B8"/>
    <w:rsid w:val="0081690C"/>
    <w:rsid w:val="0082665D"/>
    <w:rsid w:val="008A27F4"/>
    <w:rsid w:val="008A6CF0"/>
    <w:rsid w:val="008B0877"/>
    <w:rsid w:val="008B158B"/>
    <w:rsid w:val="008E5AD2"/>
    <w:rsid w:val="00922C29"/>
    <w:rsid w:val="00933CA9"/>
    <w:rsid w:val="0093614C"/>
    <w:rsid w:val="009734CC"/>
    <w:rsid w:val="0098181B"/>
    <w:rsid w:val="00994980"/>
    <w:rsid w:val="00994A7D"/>
    <w:rsid w:val="009B4DD3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4FF6"/>
    <w:rsid w:val="00BF66FB"/>
    <w:rsid w:val="00C05CA3"/>
    <w:rsid w:val="00C47AA7"/>
    <w:rsid w:val="00C72AF5"/>
    <w:rsid w:val="00CA4062"/>
    <w:rsid w:val="00CC3AC4"/>
    <w:rsid w:val="00CE0F6B"/>
    <w:rsid w:val="00D25B08"/>
    <w:rsid w:val="00D45F36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CF5A-8528-44EB-9487-BC67533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BF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Sidelkino</cp:lastModifiedBy>
  <cp:revision>19</cp:revision>
  <cp:lastPrinted>2019-06-21T04:33:00Z</cp:lastPrinted>
  <dcterms:created xsi:type="dcterms:W3CDTF">2019-06-20T02:15:00Z</dcterms:created>
  <dcterms:modified xsi:type="dcterms:W3CDTF">2020-02-25T11:37:00Z</dcterms:modified>
</cp:coreProperties>
</file>