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1660" w:rsidRDefault="00931660" w:rsidP="0093166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СОБРАНИЕ</w:t>
      </w:r>
    </w:p>
    <w:p w:rsidR="00931660" w:rsidRDefault="00931660" w:rsidP="0093166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ПРЕДСТАВИТЕЛЕЙ</w:t>
      </w:r>
      <w:r w:rsidR="000677B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</w:p>
    <w:p w:rsidR="00931660" w:rsidRDefault="00931660" w:rsidP="0093166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</w:p>
    <w:p w:rsidR="00931660" w:rsidRDefault="00E8580D" w:rsidP="0093166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СИДЕЛЬКИНО</w:t>
      </w:r>
    </w:p>
    <w:p w:rsidR="00931660" w:rsidRDefault="00931660" w:rsidP="00931660">
      <w:pPr>
        <w:spacing w:line="240" w:lineRule="auto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 xml:space="preserve">  МУНИЦИПАЛЬНОГО РАЙОНА</w:t>
      </w:r>
    </w:p>
    <w:p w:rsidR="00931660" w:rsidRDefault="00931660" w:rsidP="00931660">
      <w:pPr>
        <w:spacing w:line="240" w:lineRule="auto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 xml:space="preserve">        ЧЕЛНО_ВЕРШИНСКИЙ</w:t>
      </w:r>
      <w:bookmarkStart w:id="0" w:name="_GoBack"/>
      <w:bookmarkEnd w:id="0"/>
    </w:p>
    <w:p w:rsidR="00931660" w:rsidRDefault="00931660" w:rsidP="00931660">
      <w:pPr>
        <w:spacing w:line="240" w:lineRule="auto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 xml:space="preserve">        САМАРСКОЙ ОБЛАСТИ</w:t>
      </w:r>
    </w:p>
    <w:p w:rsidR="0065692D" w:rsidRDefault="0065692D" w:rsidP="00931660">
      <w:pPr>
        <w:spacing w:line="240" w:lineRule="auto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 xml:space="preserve">      РЕШЕНИЕ</w:t>
      </w:r>
    </w:p>
    <w:p w:rsidR="00931660" w:rsidRPr="00931660" w:rsidRDefault="008E28AA" w:rsidP="00931660">
      <w:pPr>
        <w:spacing w:line="240" w:lineRule="auto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 xml:space="preserve">     О</w:t>
      </w:r>
      <w:r w:rsidR="00931660">
        <w:rPr>
          <w:rFonts w:ascii="Times New Roman" w:hAnsi="Times New Roman" w:cs="Times New Roman"/>
          <w:b/>
          <w:szCs w:val="28"/>
        </w:rPr>
        <w:t>т</w:t>
      </w:r>
      <w:r>
        <w:rPr>
          <w:rFonts w:ascii="Times New Roman" w:hAnsi="Times New Roman" w:cs="Times New Roman"/>
          <w:b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Cs w:val="28"/>
        </w:rPr>
        <w:t xml:space="preserve">17.12.2015  </w:t>
      </w:r>
      <w:r w:rsidR="00931660">
        <w:rPr>
          <w:rFonts w:ascii="Times New Roman" w:hAnsi="Times New Roman" w:cs="Times New Roman"/>
          <w:b/>
          <w:szCs w:val="28"/>
        </w:rPr>
        <w:t>№</w:t>
      </w:r>
      <w:proofErr w:type="gramEnd"/>
      <w:r>
        <w:rPr>
          <w:rFonts w:ascii="Times New Roman" w:hAnsi="Times New Roman" w:cs="Times New Roman"/>
          <w:b/>
          <w:szCs w:val="28"/>
        </w:rPr>
        <w:t xml:space="preserve"> 15 </w:t>
      </w:r>
    </w:p>
    <w:p w:rsidR="00931660" w:rsidRDefault="00931660" w:rsidP="00900DB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6F51" w:rsidRDefault="009510A4" w:rsidP="002908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900DB5" w:rsidRPr="002908AB">
        <w:rPr>
          <w:rFonts w:ascii="Times New Roman" w:hAnsi="Times New Roman" w:cs="Times New Roman"/>
          <w:sz w:val="28"/>
          <w:szCs w:val="28"/>
        </w:rPr>
        <w:t xml:space="preserve"> внесении изменений в</w:t>
      </w:r>
      <w:r w:rsidR="00EB6F51" w:rsidRPr="002908AB">
        <w:rPr>
          <w:rFonts w:ascii="Times New Roman" w:hAnsi="Times New Roman" w:cs="Times New Roman"/>
          <w:sz w:val="28"/>
          <w:szCs w:val="28"/>
        </w:rPr>
        <w:t xml:space="preserve"> Правил</w:t>
      </w:r>
      <w:r w:rsidR="00900DB5" w:rsidRPr="002908AB">
        <w:rPr>
          <w:rFonts w:ascii="Times New Roman" w:hAnsi="Times New Roman" w:cs="Times New Roman"/>
          <w:sz w:val="28"/>
          <w:szCs w:val="28"/>
        </w:rPr>
        <w:t>а</w:t>
      </w:r>
      <w:r w:rsidR="00EB6F51" w:rsidRPr="002908AB">
        <w:rPr>
          <w:rFonts w:ascii="Times New Roman" w:hAnsi="Times New Roman" w:cs="Times New Roman"/>
          <w:sz w:val="28"/>
          <w:szCs w:val="28"/>
        </w:rPr>
        <w:t xml:space="preserve"> землепользования и застройки сельского поселения  </w:t>
      </w:r>
      <w:proofErr w:type="spellStart"/>
      <w:r w:rsidR="00E8580D">
        <w:rPr>
          <w:rFonts w:ascii="Times New Roman" w:hAnsi="Times New Roman" w:cs="Times New Roman"/>
          <w:sz w:val="28"/>
          <w:szCs w:val="28"/>
        </w:rPr>
        <w:t>Сиделькино</w:t>
      </w:r>
      <w:proofErr w:type="spellEnd"/>
      <w:r w:rsidR="000969A2">
        <w:rPr>
          <w:rFonts w:ascii="Times New Roman" w:hAnsi="Times New Roman" w:cs="Times New Roman"/>
          <w:sz w:val="28"/>
          <w:szCs w:val="28"/>
        </w:rPr>
        <w:t xml:space="preserve"> </w:t>
      </w:r>
      <w:r w:rsidR="00EB6F51" w:rsidRPr="002908AB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 w:rsidR="0002443A" w:rsidRPr="002908AB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="00900DB5" w:rsidRPr="002908AB">
        <w:rPr>
          <w:rFonts w:ascii="Times New Roman" w:hAnsi="Times New Roman" w:cs="Times New Roman"/>
          <w:sz w:val="28"/>
          <w:szCs w:val="28"/>
        </w:rPr>
        <w:t xml:space="preserve"> </w:t>
      </w:r>
      <w:r w:rsidR="00EB6F51" w:rsidRPr="002908AB">
        <w:rPr>
          <w:rFonts w:ascii="Times New Roman" w:hAnsi="Times New Roman" w:cs="Times New Roman"/>
          <w:sz w:val="28"/>
          <w:szCs w:val="28"/>
        </w:rPr>
        <w:t>Самарской области</w:t>
      </w:r>
    </w:p>
    <w:p w:rsidR="00AE4EF6" w:rsidRDefault="00AE4EF6" w:rsidP="002908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соответствии со статьёй 32 Градостроительного кодекса Российской Федерации, пунктом 20 части 1 статьи 14 Федерального закона от 6 октября 2003 года № 131-ФЗ «Об общих принципах организации местного самоуправления в Российской Федерации»,</w:t>
      </w:r>
    </w:p>
    <w:p w:rsidR="00AE4EF6" w:rsidRDefault="00AE4EF6" w:rsidP="002908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Собрание представителей се</w:t>
      </w:r>
      <w:r w:rsidR="00187EDA">
        <w:rPr>
          <w:rFonts w:ascii="Times New Roman" w:hAnsi="Times New Roman" w:cs="Times New Roman"/>
          <w:sz w:val="28"/>
          <w:szCs w:val="28"/>
        </w:rPr>
        <w:t>льс</w:t>
      </w:r>
      <w:r w:rsidR="00E8580D">
        <w:rPr>
          <w:rFonts w:ascii="Times New Roman" w:hAnsi="Times New Roman" w:cs="Times New Roman"/>
          <w:sz w:val="28"/>
          <w:szCs w:val="28"/>
        </w:rPr>
        <w:t xml:space="preserve">кого поселения </w:t>
      </w:r>
      <w:proofErr w:type="spellStart"/>
      <w:r w:rsidR="00E8580D">
        <w:rPr>
          <w:rFonts w:ascii="Times New Roman" w:hAnsi="Times New Roman" w:cs="Times New Roman"/>
          <w:sz w:val="28"/>
          <w:szCs w:val="28"/>
        </w:rPr>
        <w:t>Сиделькино</w:t>
      </w:r>
      <w:proofErr w:type="spellEnd"/>
      <w:r w:rsidR="000969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 решило:</w:t>
      </w:r>
    </w:p>
    <w:p w:rsidR="00E8580D" w:rsidRDefault="00E8580D" w:rsidP="00E858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 Внести следующие изменения в текстовую часть статьи 22 «перечень видов разрешённого использования земельных участков и объектов капитального строительства в жилых зонах»:</w:t>
      </w:r>
    </w:p>
    <w:p w:rsidR="00E8580D" w:rsidRPr="00E52012" w:rsidRDefault="00E8580D" w:rsidP="00E858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Дополнить основные виды разрешённого использования земельных участков и объектов капитального строительства жилой зоны Ж1 «зона застройки индивидуальными жилыми домами» основным видом разрешённого использования земельных участков «Ведение личного подсобного хозяйства, с правом возведения жилого дома».</w:t>
      </w:r>
    </w:p>
    <w:p w:rsidR="00E8580D" w:rsidRPr="00D91A67" w:rsidRDefault="00E8580D" w:rsidP="00E8580D">
      <w:pPr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2</w:t>
      </w:r>
      <w:r w:rsidRPr="00E5201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В</w:t>
      </w:r>
      <w:r w:rsidRPr="00E52012">
        <w:rPr>
          <w:rFonts w:ascii="Times New Roman" w:hAnsi="Times New Roman" w:cs="Times New Roman"/>
          <w:sz w:val="28"/>
          <w:szCs w:val="28"/>
        </w:rPr>
        <w:t>нести следующие изменения в текстовую часть</w:t>
      </w:r>
      <w:r>
        <w:rPr>
          <w:rFonts w:ascii="Times New Roman" w:hAnsi="Times New Roman" w:cs="Times New Roman"/>
          <w:sz w:val="28"/>
          <w:szCs w:val="28"/>
        </w:rPr>
        <w:t xml:space="preserve"> статьи 29 главы IX «Предельные размеры земельных участков и предельные параметры разрешённого строительства, реконструкции объектов капитального строительства» и читать в следующей редакции:</w:t>
      </w:r>
    </w:p>
    <w:p w:rsidR="00E8580D" w:rsidRPr="00E52012" w:rsidRDefault="00E8580D" w:rsidP="00E8580D">
      <w:pPr>
        <w:spacing w:before="360" w:after="24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Статья 29</w:t>
      </w:r>
      <w:r w:rsidRPr="00E520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Предельные размеры земельных участков и предельные параметры разрешенного строительства, реконструкции объектов капитального строительства в жилых зонах и общественно-деловых зонах</w:t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969"/>
        <w:gridCol w:w="1049"/>
        <w:gridCol w:w="1049"/>
        <w:gridCol w:w="1049"/>
        <w:gridCol w:w="1049"/>
        <w:gridCol w:w="1049"/>
      </w:tblGrid>
      <w:tr w:rsidR="00E8580D" w:rsidRPr="00E52012" w:rsidTr="001C1A1A">
        <w:tc>
          <w:tcPr>
            <w:tcW w:w="568" w:type="dxa"/>
            <w:vMerge w:val="restart"/>
            <w:shd w:val="clear" w:color="auto" w:fill="auto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360" w:lineRule="auto"/>
              <w:jc w:val="center"/>
              <w:outlineLvl w:val="0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ru-RU"/>
              </w:rPr>
            </w:pPr>
            <w:r w:rsidRPr="00E520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360" w:lineRule="auto"/>
              <w:jc w:val="center"/>
              <w:outlineLvl w:val="0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ru-RU"/>
              </w:rPr>
            </w:pPr>
            <w:r w:rsidRPr="00E520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параметра</w:t>
            </w:r>
          </w:p>
        </w:tc>
        <w:tc>
          <w:tcPr>
            <w:tcW w:w="5245" w:type="dxa"/>
            <w:gridSpan w:val="5"/>
            <w:shd w:val="clear" w:color="auto" w:fill="auto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360" w:lineRule="auto"/>
              <w:jc w:val="center"/>
              <w:outlineLvl w:val="0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ru-RU"/>
              </w:rPr>
            </w:pPr>
            <w:r w:rsidRPr="00E520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Значение предельных параметров в зонах, </w:t>
            </w:r>
            <w:proofErr w:type="spellStart"/>
            <w:r w:rsidRPr="00E520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подзонах</w:t>
            </w:r>
            <w:proofErr w:type="spellEnd"/>
            <w:r w:rsidRPr="00E520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</w:p>
        </w:tc>
      </w:tr>
      <w:tr w:rsidR="00E8580D" w:rsidRPr="00E52012" w:rsidTr="001C1A1A">
        <w:tblPrEx>
          <w:tblCellMar>
            <w:left w:w="85" w:type="dxa"/>
            <w:right w:w="85" w:type="dxa"/>
          </w:tblCellMar>
          <w:tblLook w:val="01E0" w:firstRow="1" w:lastRow="1" w:firstColumn="1" w:lastColumn="1" w:noHBand="0" w:noVBand="0"/>
        </w:tblPrEx>
        <w:trPr>
          <w:cantSplit/>
          <w:trHeight w:val="341"/>
        </w:trPr>
        <w:tc>
          <w:tcPr>
            <w:tcW w:w="568" w:type="dxa"/>
            <w:vMerge/>
            <w:shd w:val="clear" w:color="auto" w:fill="auto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shd w:val="clear" w:color="auto" w:fill="auto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520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Ж1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520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О2</w:t>
            </w:r>
          </w:p>
        </w:tc>
      </w:tr>
      <w:tr w:rsidR="00E8580D" w:rsidRPr="00E52012" w:rsidTr="001C1A1A">
        <w:tblPrEx>
          <w:tblCellMar>
            <w:left w:w="85" w:type="dxa"/>
            <w:right w:w="85" w:type="dxa"/>
          </w:tblCellMar>
          <w:tblLook w:val="01E0" w:firstRow="1" w:lastRow="1" w:firstColumn="1" w:lastColumn="1" w:noHBand="0" w:noVBand="0"/>
        </w:tblPrEx>
        <w:trPr>
          <w:cantSplit/>
          <w:trHeight w:val="20"/>
        </w:trPr>
        <w:tc>
          <w:tcPr>
            <w:tcW w:w="568" w:type="dxa"/>
            <w:shd w:val="clear" w:color="auto" w:fill="auto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0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MS MinNew Roman" w:hAnsi="Times New Roman" w:cs="Times New Roman"/>
                <w:bCs/>
                <w:sz w:val="20"/>
                <w:szCs w:val="20"/>
                <w:lang w:eastAsia="ru-RU"/>
              </w:rPr>
            </w:pPr>
            <w:r w:rsidRPr="00E52012">
              <w:rPr>
                <w:rFonts w:ascii="Times New Roman" w:eastAsia="MS MinNew Roman" w:hAnsi="Times New Roman" w:cs="Times New Roman"/>
                <w:bCs/>
                <w:sz w:val="20"/>
                <w:szCs w:val="20"/>
                <w:lang w:eastAsia="ru-RU"/>
              </w:rPr>
              <w:t>Максимальная высота зданий, строений, сооружений, м</w:t>
            </w:r>
          </w:p>
        </w:tc>
        <w:tc>
          <w:tcPr>
            <w:tcW w:w="1049" w:type="dxa"/>
            <w:shd w:val="clear" w:color="auto" w:fill="D9D9D9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MS MinNew Roman" w:hAnsi="Times New Roman" w:cs="Times New Roman"/>
                <w:sz w:val="20"/>
                <w:szCs w:val="20"/>
                <w:lang w:eastAsia="ru-RU"/>
              </w:rPr>
            </w:pPr>
            <w:r w:rsidRPr="00E52012">
              <w:rPr>
                <w:rFonts w:ascii="Times New Roman" w:eastAsia="MS Min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49" w:type="dxa"/>
            <w:shd w:val="clear" w:color="auto" w:fill="D9D9D9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shd w:val="clear" w:color="auto" w:fill="D9D9D9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shd w:val="clear" w:color="auto" w:fill="D9D9D9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0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</w:t>
            </w:r>
          </w:p>
        </w:tc>
      </w:tr>
      <w:tr w:rsidR="00E8580D" w:rsidRPr="00E52012" w:rsidTr="001C1A1A">
        <w:tblPrEx>
          <w:tblCellMar>
            <w:left w:w="85" w:type="dxa"/>
            <w:right w:w="85" w:type="dxa"/>
          </w:tblCellMar>
          <w:tblLook w:val="01E0" w:firstRow="1" w:lastRow="1" w:firstColumn="1" w:lastColumn="1" w:noHBand="0" w:noVBand="0"/>
        </w:tblPrEx>
        <w:trPr>
          <w:cantSplit/>
          <w:trHeight w:val="20"/>
        </w:trPr>
        <w:tc>
          <w:tcPr>
            <w:tcW w:w="568" w:type="dxa"/>
            <w:shd w:val="clear" w:color="auto" w:fill="auto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0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MS MinNew Roman" w:hAnsi="Times New Roman" w:cs="Times New Roman"/>
                <w:bCs/>
                <w:sz w:val="20"/>
                <w:szCs w:val="20"/>
                <w:lang w:eastAsia="ru-RU"/>
              </w:rPr>
            </w:pPr>
            <w:r w:rsidRPr="00E52012">
              <w:rPr>
                <w:rFonts w:ascii="Times New Roman" w:eastAsia="MS MinNew Roman" w:hAnsi="Times New Roman" w:cs="Times New Roman"/>
                <w:bCs/>
                <w:sz w:val="20"/>
                <w:szCs w:val="20"/>
                <w:lang w:eastAsia="ru-RU"/>
              </w:rPr>
              <w:t>Максимальная высота капитальных ограждений земельных участков, м</w:t>
            </w:r>
          </w:p>
        </w:tc>
        <w:tc>
          <w:tcPr>
            <w:tcW w:w="1049" w:type="dxa"/>
            <w:shd w:val="clear" w:color="auto" w:fill="D9D9D9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MS MinNew Roman" w:hAnsi="Times New Roman" w:cs="Times New Roman"/>
                <w:sz w:val="20"/>
                <w:szCs w:val="20"/>
                <w:lang w:eastAsia="ru-RU"/>
              </w:rPr>
            </w:pPr>
            <w:r w:rsidRPr="00E52012">
              <w:rPr>
                <w:rFonts w:ascii="Times New Roman" w:eastAsia="MS Min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9" w:type="dxa"/>
            <w:shd w:val="clear" w:color="auto" w:fill="D9D9D9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shd w:val="clear" w:color="auto" w:fill="auto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shd w:val="clear" w:color="auto" w:fill="D9D9D9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shd w:val="clear" w:color="auto" w:fill="D9D9D9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</w:tr>
      <w:tr w:rsidR="00E8580D" w:rsidRPr="00E52012" w:rsidTr="001C1A1A">
        <w:tblPrEx>
          <w:tblCellMar>
            <w:left w:w="85" w:type="dxa"/>
            <w:right w:w="85" w:type="dxa"/>
          </w:tblCellMar>
          <w:tblLook w:val="01E0" w:firstRow="1" w:lastRow="1" w:firstColumn="1" w:lastColumn="1" w:noHBand="0" w:noVBand="0"/>
        </w:tblPrEx>
        <w:trPr>
          <w:cantSplit/>
          <w:trHeight w:val="20"/>
        </w:trPr>
        <w:tc>
          <w:tcPr>
            <w:tcW w:w="568" w:type="dxa"/>
            <w:shd w:val="clear" w:color="auto" w:fill="auto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0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MS MinNew Roman" w:hAnsi="Times New Roman" w:cs="Times New Roman"/>
                <w:bCs/>
                <w:sz w:val="20"/>
                <w:szCs w:val="20"/>
                <w:lang w:eastAsia="ru-RU"/>
              </w:rPr>
            </w:pPr>
            <w:r w:rsidRPr="00E52012">
              <w:rPr>
                <w:rFonts w:ascii="Times New Roman" w:eastAsia="MS MinNew Roman" w:hAnsi="Times New Roman" w:cs="Times New Roman"/>
                <w:bCs/>
                <w:sz w:val="20"/>
                <w:szCs w:val="20"/>
                <w:lang w:eastAsia="ru-RU"/>
              </w:rPr>
              <w:t>Минимальная площадь земельного участка для индивидуальной жилой застройки, кв.м</w:t>
            </w:r>
          </w:p>
        </w:tc>
        <w:tc>
          <w:tcPr>
            <w:tcW w:w="1049" w:type="dxa"/>
            <w:shd w:val="clear" w:color="auto" w:fill="D9D9D9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MS Min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MS MinNew Roman" w:hAnsi="Times New Roman" w:cs="Times New Roman"/>
                <w:sz w:val="20"/>
                <w:szCs w:val="20"/>
                <w:lang w:eastAsia="ru-RU"/>
              </w:rPr>
              <w:t>4</w:t>
            </w:r>
            <w:r w:rsidRPr="00E52012">
              <w:rPr>
                <w:rFonts w:ascii="Times New Roman" w:eastAsia="MS Min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049" w:type="dxa"/>
            <w:shd w:val="clear" w:color="auto" w:fill="D9D9D9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0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—</w:t>
            </w:r>
          </w:p>
        </w:tc>
      </w:tr>
      <w:tr w:rsidR="00E8580D" w:rsidRPr="00E52012" w:rsidTr="001C1A1A">
        <w:tblPrEx>
          <w:tblCellMar>
            <w:left w:w="85" w:type="dxa"/>
            <w:right w:w="85" w:type="dxa"/>
          </w:tblCellMar>
          <w:tblLook w:val="01E0" w:firstRow="1" w:lastRow="1" w:firstColumn="1" w:lastColumn="1" w:noHBand="0" w:noVBand="0"/>
        </w:tblPrEx>
        <w:trPr>
          <w:cantSplit/>
          <w:trHeight w:val="20"/>
        </w:trPr>
        <w:tc>
          <w:tcPr>
            <w:tcW w:w="568" w:type="dxa"/>
            <w:shd w:val="clear" w:color="auto" w:fill="auto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0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MS MinNew Roman" w:hAnsi="Times New Roman" w:cs="Times New Roman"/>
                <w:bCs/>
                <w:sz w:val="20"/>
                <w:szCs w:val="20"/>
                <w:lang w:eastAsia="ru-RU"/>
              </w:rPr>
            </w:pPr>
            <w:r w:rsidRPr="00E52012">
              <w:rPr>
                <w:rFonts w:ascii="Times New Roman" w:eastAsia="MS MinNew Roman" w:hAnsi="Times New Roman" w:cs="Times New Roman"/>
                <w:bCs/>
                <w:sz w:val="20"/>
                <w:szCs w:val="20"/>
                <w:lang w:eastAsia="ru-RU"/>
              </w:rPr>
              <w:t>Минимальный размер земельного участка для малоэтажной застройки блокированного типа, кв.м на каждый блок</w:t>
            </w:r>
          </w:p>
        </w:tc>
        <w:tc>
          <w:tcPr>
            <w:tcW w:w="1049" w:type="dxa"/>
            <w:shd w:val="clear" w:color="auto" w:fill="D9D9D9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MS MinNew Roman" w:hAnsi="Times New Roman" w:cs="Times New Roman"/>
                <w:sz w:val="20"/>
                <w:szCs w:val="20"/>
                <w:lang w:eastAsia="ru-RU"/>
              </w:rPr>
            </w:pPr>
            <w:r w:rsidRPr="00E52012">
              <w:rPr>
                <w:rFonts w:ascii="Times New Roman" w:eastAsia="MS Min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49" w:type="dxa"/>
            <w:shd w:val="clear" w:color="auto" w:fill="D9D9D9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0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—</w:t>
            </w:r>
          </w:p>
        </w:tc>
      </w:tr>
      <w:tr w:rsidR="00E8580D" w:rsidRPr="00E52012" w:rsidTr="001C1A1A">
        <w:tblPrEx>
          <w:tblCellMar>
            <w:left w:w="85" w:type="dxa"/>
            <w:right w:w="85" w:type="dxa"/>
          </w:tblCellMar>
          <w:tblLook w:val="01E0" w:firstRow="1" w:lastRow="1" w:firstColumn="1" w:lastColumn="1" w:noHBand="0" w:noVBand="0"/>
        </w:tblPrEx>
        <w:trPr>
          <w:cantSplit/>
          <w:trHeight w:val="20"/>
        </w:trPr>
        <w:tc>
          <w:tcPr>
            <w:tcW w:w="568" w:type="dxa"/>
            <w:shd w:val="clear" w:color="auto" w:fill="auto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0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MS MinNew Roman" w:hAnsi="Times New Roman" w:cs="Times New Roman"/>
                <w:bCs/>
                <w:sz w:val="20"/>
                <w:szCs w:val="20"/>
                <w:lang w:eastAsia="ru-RU"/>
              </w:rPr>
            </w:pPr>
            <w:r w:rsidRPr="00E52012">
              <w:rPr>
                <w:rFonts w:ascii="Times New Roman" w:eastAsia="MS MinNew Roman" w:hAnsi="Times New Roman" w:cs="Times New Roman"/>
                <w:bCs/>
                <w:sz w:val="20"/>
                <w:szCs w:val="20"/>
                <w:lang w:eastAsia="ru-RU"/>
              </w:rPr>
              <w:t>Минимальный размер земельного участка для малоэтажной застройки секционного типа, кв.м на каждую секцию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MS MinNew Roman" w:hAnsi="Times New Roman" w:cs="Times New Roman"/>
                <w:sz w:val="20"/>
                <w:szCs w:val="20"/>
                <w:lang w:eastAsia="ru-RU"/>
              </w:rPr>
            </w:pPr>
            <w:r w:rsidRPr="00E52012">
              <w:rPr>
                <w:rFonts w:ascii="Times New Roman" w:eastAsia="MS MinNew Roman" w:hAnsi="Times New Roman" w:cs="Times New Roman"/>
                <w:sz w:val="20"/>
                <w:szCs w:val="20"/>
                <w:lang w:eastAsia="ru-RU"/>
              </w:rPr>
              <w:t>—</w:t>
            </w:r>
          </w:p>
        </w:tc>
        <w:tc>
          <w:tcPr>
            <w:tcW w:w="1049" w:type="dxa"/>
            <w:shd w:val="clear" w:color="auto" w:fill="D9D9D9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0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—</w:t>
            </w:r>
          </w:p>
        </w:tc>
      </w:tr>
      <w:tr w:rsidR="00E8580D" w:rsidRPr="00E52012" w:rsidTr="001C1A1A">
        <w:tblPrEx>
          <w:tblCellMar>
            <w:left w:w="85" w:type="dxa"/>
            <w:right w:w="85" w:type="dxa"/>
          </w:tblCellMar>
          <w:tblLook w:val="01E0" w:firstRow="1" w:lastRow="1" w:firstColumn="1" w:lastColumn="1" w:noHBand="0" w:noVBand="0"/>
        </w:tblPrEx>
        <w:trPr>
          <w:cantSplit/>
          <w:trHeight w:val="20"/>
        </w:trPr>
        <w:tc>
          <w:tcPr>
            <w:tcW w:w="568" w:type="dxa"/>
            <w:shd w:val="clear" w:color="auto" w:fill="auto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0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MS MinNew Roman" w:hAnsi="Times New Roman" w:cs="Times New Roman"/>
                <w:bCs/>
                <w:sz w:val="20"/>
                <w:szCs w:val="20"/>
                <w:lang w:eastAsia="ru-RU"/>
              </w:rPr>
            </w:pPr>
            <w:r w:rsidRPr="00E52012">
              <w:rPr>
                <w:rFonts w:ascii="Times New Roman" w:eastAsia="MS MinNew Roman" w:hAnsi="Times New Roman" w:cs="Times New Roman"/>
                <w:bCs/>
                <w:sz w:val="20"/>
                <w:szCs w:val="20"/>
                <w:lang w:eastAsia="ru-RU"/>
              </w:rPr>
              <w:t>Минимальный размер земельного участка для ведения личного подсобного хозяйства, кв.м.</w:t>
            </w:r>
          </w:p>
        </w:tc>
        <w:tc>
          <w:tcPr>
            <w:tcW w:w="1049" w:type="dxa"/>
            <w:shd w:val="clear" w:color="auto" w:fill="D9D9D9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MS Min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MS MinNew Roman" w:hAnsi="Times New Roman" w:cs="Times New Roman"/>
                <w:sz w:val="20"/>
                <w:szCs w:val="20"/>
                <w:lang w:eastAsia="ru-RU"/>
              </w:rPr>
              <w:t>3</w:t>
            </w:r>
            <w:r w:rsidRPr="00E52012">
              <w:rPr>
                <w:rFonts w:ascii="Times New Roman" w:eastAsia="MS Min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0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—</w:t>
            </w:r>
          </w:p>
        </w:tc>
      </w:tr>
      <w:tr w:rsidR="00E8580D" w:rsidRPr="00E52012" w:rsidTr="001C1A1A">
        <w:tblPrEx>
          <w:tblCellMar>
            <w:left w:w="85" w:type="dxa"/>
            <w:right w:w="85" w:type="dxa"/>
          </w:tblCellMar>
          <w:tblLook w:val="01E0" w:firstRow="1" w:lastRow="1" w:firstColumn="1" w:lastColumn="1" w:noHBand="0" w:noVBand="0"/>
        </w:tblPrEx>
        <w:trPr>
          <w:cantSplit/>
          <w:trHeight w:val="20"/>
        </w:trPr>
        <w:tc>
          <w:tcPr>
            <w:tcW w:w="568" w:type="dxa"/>
            <w:shd w:val="clear" w:color="auto" w:fill="auto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0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MS MinNew Roman" w:hAnsi="Times New Roman" w:cs="Times New Roman"/>
                <w:bCs/>
                <w:sz w:val="20"/>
                <w:szCs w:val="20"/>
                <w:lang w:eastAsia="ru-RU"/>
              </w:rPr>
            </w:pPr>
            <w:r w:rsidRPr="00E52012">
              <w:rPr>
                <w:rFonts w:ascii="Times New Roman" w:eastAsia="MS MinNew Roman" w:hAnsi="Times New Roman" w:cs="Times New Roman"/>
                <w:bCs/>
                <w:sz w:val="20"/>
                <w:szCs w:val="20"/>
                <w:lang w:eastAsia="ru-RU"/>
              </w:rPr>
              <w:t>Максимальный размер земельного участка для индивидуальной жилой застройки, кв. м</w:t>
            </w:r>
          </w:p>
        </w:tc>
        <w:tc>
          <w:tcPr>
            <w:tcW w:w="1049" w:type="dxa"/>
            <w:shd w:val="clear" w:color="auto" w:fill="D9D9D9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MS Min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MS MinNew Roman" w:hAnsi="Times New Roman" w:cs="Times New Roman"/>
                <w:sz w:val="20"/>
                <w:szCs w:val="20"/>
                <w:lang w:eastAsia="ru-RU"/>
              </w:rPr>
              <w:t>3</w:t>
            </w:r>
            <w:r w:rsidRPr="00E52012">
              <w:rPr>
                <w:rFonts w:ascii="Times New Roman" w:eastAsia="MS Min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49" w:type="dxa"/>
            <w:shd w:val="clear" w:color="auto" w:fill="D9D9D9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MS Min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MS Min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MS MinNew Roman" w:hAnsi="Times New Roman" w:cs="Times New Roman"/>
                <w:sz w:val="20"/>
                <w:szCs w:val="20"/>
                <w:lang w:eastAsia="ru-RU"/>
              </w:rPr>
            </w:pPr>
            <w:r w:rsidRPr="00E520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—</w:t>
            </w:r>
          </w:p>
        </w:tc>
      </w:tr>
      <w:tr w:rsidR="00E8580D" w:rsidRPr="00E52012" w:rsidTr="001C1A1A">
        <w:tblPrEx>
          <w:tblCellMar>
            <w:left w:w="85" w:type="dxa"/>
            <w:right w:w="85" w:type="dxa"/>
          </w:tblCellMar>
          <w:tblLook w:val="01E0" w:firstRow="1" w:lastRow="1" w:firstColumn="1" w:lastColumn="1" w:noHBand="0" w:noVBand="0"/>
        </w:tblPrEx>
        <w:trPr>
          <w:cantSplit/>
          <w:trHeight w:val="20"/>
        </w:trPr>
        <w:tc>
          <w:tcPr>
            <w:tcW w:w="568" w:type="dxa"/>
            <w:shd w:val="clear" w:color="auto" w:fill="auto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0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MS MinNew Roman" w:hAnsi="Times New Roman" w:cs="Times New Roman"/>
                <w:bCs/>
                <w:sz w:val="20"/>
                <w:szCs w:val="20"/>
                <w:lang w:eastAsia="ru-RU"/>
              </w:rPr>
            </w:pPr>
            <w:r w:rsidRPr="00E52012">
              <w:rPr>
                <w:rFonts w:ascii="Times New Roman" w:eastAsia="MS MinNew Roman" w:hAnsi="Times New Roman" w:cs="Times New Roman"/>
                <w:bCs/>
                <w:sz w:val="20"/>
                <w:szCs w:val="20"/>
                <w:lang w:eastAsia="ru-RU"/>
              </w:rPr>
              <w:t>Максимальный размер земельного участка застройки блокированного типа, кв.м на блок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MS Min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 w:rsidRPr="00E520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049" w:type="dxa"/>
            <w:shd w:val="clear" w:color="auto" w:fill="D9D9D9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MS Min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MS Min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MS MinNew Roman" w:hAnsi="Times New Roman" w:cs="Times New Roman"/>
                <w:sz w:val="20"/>
                <w:szCs w:val="20"/>
                <w:lang w:eastAsia="ru-RU"/>
              </w:rPr>
            </w:pPr>
            <w:r w:rsidRPr="00E520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—</w:t>
            </w:r>
          </w:p>
        </w:tc>
      </w:tr>
      <w:tr w:rsidR="00E8580D" w:rsidRPr="00E52012" w:rsidTr="001C1A1A">
        <w:tblPrEx>
          <w:tblCellMar>
            <w:left w:w="85" w:type="dxa"/>
            <w:right w:w="85" w:type="dxa"/>
          </w:tblCellMar>
          <w:tblLook w:val="01E0" w:firstRow="1" w:lastRow="1" w:firstColumn="1" w:lastColumn="1" w:noHBand="0" w:noVBand="0"/>
        </w:tblPrEx>
        <w:trPr>
          <w:cantSplit/>
          <w:trHeight w:val="20"/>
        </w:trPr>
        <w:tc>
          <w:tcPr>
            <w:tcW w:w="568" w:type="dxa"/>
            <w:shd w:val="clear" w:color="auto" w:fill="auto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0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MS MinNew Roman" w:hAnsi="Times New Roman" w:cs="Times New Roman"/>
                <w:bCs/>
                <w:sz w:val="20"/>
                <w:szCs w:val="20"/>
                <w:lang w:eastAsia="ru-RU"/>
              </w:rPr>
            </w:pPr>
            <w:r w:rsidRPr="00E52012">
              <w:rPr>
                <w:rFonts w:ascii="Times New Roman" w:eastAsia="MS MinNew Roman" w:hAnsi="Times New Roman" w:cs="Times New Roman"/>
                <w:bCs/>
                <w:sz w:val="20"/>
                <w:szCs w:val="20"/>
                <w:lang w:eastAsia="ru-RU"/>
              </w:rPr>
              <w:t>Максимальный размер земельного участка для ведения личного подсобного хозяйства, кв.м.</w:t>
            </w:r>
          </w:p>
        </w:tc>
        <w:tc>
          <w:tcPr>
            <w:tcW w:w="1049" w:type="dxa"/>
            <w:shd w:val="clear" w:color="auto" w:fill="D9D9D9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E520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0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—</w:t>
            </w:r>
          </w:p>
        </w:tc>
      </w:tr>
      <w:tr w:rsidR="00E8580D" w:rsidRPr="00E52012" w:rsidTr="001C1A1A">
        <w:tblPrEx>
          <w:tblCellMar>
            <w:left w:w="85" w:type="dxa"/>
            <w:right w:w="85" w:type="dxa"/>
          </w:tblCellMar>
          <w:tblLook w:val="01E0" w:firstRow="1" w:lastRow="1" w:firstColumn="1" w:lastColumn="1" w:noHBand="0" w:noVBand="0"/>
        </w:tblPrEx>
        <w:trPr>
          <w:cantSplit/>
          <w:trHeight w:val="20"/>
        </w:trPr>
        <w:tc>
          <w:tcPr>
            <w:tcW w:w="568" w:type="dxa"/>
            <w:shd w:val="clear" w:color="auto" w:fill="auto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0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MS MinNew Roman" w:hAnsi="Times New Roman" w:cs="Times New Roman"/>
                <w:bCs/>
                <w:sz w:val="20"/>
                <w:szCs w:val="20"/>
                <w:lang w:eastAsia="ru-RU"/>
              </w:rPr>
            </w:pPr>
            <w:r w:rsidRPr="00E52012">
              <w:rPr>
                <w:rFonts w:ascii="Times New Roman" w:eastAsia="MS MinNew Roman" w:hAnsi="Times New Roman" w:cs="Times New Roman"/>
                <w:bCs/>
                <w:sz w:val="20"/>
                <w:szCs w:val="20"/>
                <w:lang w:eastAsia="ru-RU"/>
              </w:rPr>
              <w:t>Минимальное расстояние от границ земельного участка до линии застройки жилых и общественных зданий, м</w:t>
            </w:r>
          </w:p>
        </w:tc>
        <w:tc>
          <w:tcPr>
            <w:tcW w:w="1049" w:type="dxa"/>
            <w:shd w:val="clear" w:color="auto" w:fill="D9D9D9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MS Min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MS Min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9" w:type="dxa"/>
            <w:shd w:val="clear" w:color="auto" w:fill="D9D9D9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shd w:val="clear" w:color="auto" w:fill="auto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shd w:val="clear" w:color="auto" w:fill="D9D9D9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shd w:val="clear" w:color="auto" w:fill="D9D9D9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0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E8580D" w:rsidRPr="00E52012" w:rsidTr="001C1A1A">
        <w:tblPrEx>
          <w:tblCellMar>
            <w:left w:w="85" w:type="dxa"/>
            <w:right w:w="85" w:type="dxa"/>
          </w:tblCellMar>
          <w:tblLook w:val="01E0" w:firstRow="1" w:lastRow="1" w:firstColumn="1" w:lastColumn="1" w:noHBand="0" w:noVBand="0"/>
        </w:tblPrEx>
        <w:trPr>
          <w:cantSplit/>
          <w:trHeight w:val="20"/>
        </w:trPr>
        <w:tc>
          <w:tcPr>
            <w:tcW w:w="568" w:type="dxa"/>
            <w:shd w:val="clear" w:color="auto" w:fill="auto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0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012">
              <w:rPr>
                <w:rFonts w:ascii="Times New Roman" w:eastAsia="MS MinNew Roman" w:hAnsi="Times New Roman" w:cs="Times New Roman"/>
                <w:bCs/>
                <w:sz w:val="20"/>
                <w:szCs w:val="20"/>
                <w:lang w:eastAsia="ru-RU"/>
              </w:rPr>
              <w:t>Минимальный отступ (бытовой разрыв) между жилыми домами, м</w:t>
            </w:r>
          </w:p>
        </w:tc>
        <w:tc>
          <w:tcPr>
            <w:tcW w:w="1049" w:type="dxa"/>
            <w:shd w:val="clear" w:color="auto" w:fill="D9D9D9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0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49" w:type="dxa"/>
            <w:shd w:val="clear" w:color="auto" w:fill="D9D9D9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shd w:val="clear" w:color="auto" w:fill="auto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0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—</w:t>
            </w:r>
          </w:p>
        </w:tc>
      </w:tr>
      <w:tr w:rsidR="00E8580D" w:rsidRPr="00E52012" w:rsidTr="001C1A1A">
        <w:tblPrEx>
          <w:tblCellMar>
            <w:left w:w="85" w:type="dxa"/>
            <w:right w:w="85" w:type="dxa"/>
          </w:tblCellMar>
          <w:tblLook w:val="01E0" w:firstRow="1" w:lastRow="1" w:firstColumn="1" w:lastColumn="1" w:noHBand="0" w:noVBand="0"/>
        </w:tblPrEx>
        <w:trPr>
          <w:cantSplit/>
          <w:trHeight w:val="20"/>
        </w:trPr>
        <w:tc>
          <w:tcPr>
            <w:tcW w:w="568" w:type="dxa"/>
            <w:shd w:val="clear" w:color="auto" w:fill="auto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0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MS MinNew Roman" w:hAnsi="Times New Roman" w:cs="Times New Roman"/>
                <w:bCs/>
                <w:sz w:val="20"/>
                <w:szCs w:val="20"/>
                <w:lang w:eastAsia="ru-RU"/>
              </w:rPr>
            </w:pPr>
            <w:r w:rsidRPr="00E52012">
              <w:rPr>
                <w:rFonts w:ascii="Times New Roman" w:eastAsia="MS MinNew Roman" w:hAnsi="Times New Roman" w:cs="Times New Roman"/>
                <w:bCs/>
                <w:sz w:val="20"/>
                <w:szCs w:val="20"/>
                <w:lang w:eastAsia="ru-RU"/>
              </w:rPr>
              <w:t>Максимальное количество блоков в индивидуальной и блокированной жилой застройке, шт.</w:t>
            </w:r>
          </w:p>
        </w:tc>
        <w:tc>
          <w:tcPr>
            <w:tcW w:w="1049" w:type="dxa"/>
            <w:shd w:val="clear" w:color="auto" w:fill="D9D9D9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MS MinNew Roman" w:hAnsi="Times New Roman" w:cs="Times New Roman"/>
                <w:sz w:val="20"/>
                <w:szCs w:val="20"/>
                <w:lang w:eastAsia="ru-RU"/>
              </w:rPr>
            </w:pPr>
            <w:r w:rsidRPr="00E52012">
              <w:rPr>
                <w:rFonts w:ascii="Times New Roman" w:eastAsia="MS Min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9" w:type="dxa"/>
            <w:shd w:val="clear" w:color="auto" w:fill="D9D9D9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shd w:val="clear" w:color="auto" w:fill="auto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shd w:val="clear" w:color="auto" w:fill="auto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0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—</w:t>
            </w:r>
          </w:p>
        </w:tc>
      </w:tr>
      <w:tr w:rsidR="00E8580D" w:rsidRPr="00E52012" w:rsidTr="001C1A1A">
        <w:tblPrEx>
          <w:tblCellMar>
            <w:left w:w="85" w:type="dxa"/>
            <w:right w:w="85" w:type="dxa"/>
          </w:tblCellMar>
          <w:tblLook w:val="01E0" w:firstRow="1" w:lastRow="1" w:firstColumn="1" w:lastColumn="1" w:noHBand="0" w:noVBand="0"/>
        </w:tblPrEx>
        <w:trPr>
          <w:cantSplit/>
          <w:trHeight w:val="20"/>
        </w:trPr>
        <w:tc>
          <w:tcPr>
            <w:tcW w:w="568" w:type="dxa"/>
            <w:shd w:val="clear" w:color="auto" w:fill="auto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0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MS MinNew Roman" w:hAnsi="Times New Roman" w:cs="Times New Roman"/>
                <w:bCs/>
                <w:sz w:val="20"/>
                <w:szCs w:val="20"/>
                <w:lang w:eastAsia="ru-RU"/>
              </w:rPr>
            </w:pPr>
            <w:r w:rsidRPr="00E52012">
              <w:rPr>
                <w:rFonts w:ascii="Times New Roman" w:eastAsia="MS MinNew Roman" w:hAnsi="Times New Roman" w:cs="Times New Roman"/>
                <w:bCs/>
                <w:sz w:val="20"/>
                <w:szCs w:val="20"/>
                <w:lang w:eastAsia="ru-RU"/>
              </w:rPr>
              <w:t xml:space="preserve">Максимальная площадь встроенных и </w:t>
            </w:r>
            <w:proofErr w:type="gramStart"/>
            <w:r w:rsidRPr="00E52012">
              <w:rPr>
                <w:rFonts w:ascii="Times New Roman" w:eastAsia="MS MinNew Roman" w:hAnsi="Times New Roman" w:cs="Times New Roman"/>
                <w:bCs/>
                <w:sz w:val="20"/>
                <w:szCs w:val="20"/>
                <w:lang w:eastAsia="ru-RU"/>
              </w:rPr>
              <w:t>пристроенных  помещений</w:t>
            </w:r>
            <w:proofErr w:type="gramEnd"/>
            <w:r w:rsidRPr="00E52012">
              <w:rPr>
                <w:rFonts w:ascii="Times New Roman" w:eastAsia="MS MinNew Roman" w:hAnsi="Times New Roman" w:cs="Times New Roman"/>
                <w:bCs/>
                <w:sz w:val="20"/>
                <w:szCs w:val="20"/>
                <w:lang w:eastAsia="ru-RU"/>
              </w:rPr>
              <w:t xml:space="preserve"> нежилого назначения в жилых зданиях (за исключением объектов образования и здравоохранения), кв.м</w:t>
            </w:r>
          </w:p>
        </w:tc>
        <w:tc>
          <w:tcPr>
            <w:tcW w:w="1049" w:type="dxa"/>
            <w:shd w:val="clear" w:color="auto" w:fill="D9D9D9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MS MinNew Roman" w:hAnsi="Times New Roman" w:cs="Times New Roman"/>
                <w:sz w:val="20"/>
                <w:szCs w:val="20"/>
                <w:lang w:eastAsia="ru-RU"/>
              </w:rPr>
            </w:pPr>
            <w:r w:rsidRPr="00E52012">
              <w:rPr>
                <w:rFonts w:ascii="Times New Roman" w:eastAsia="MS Min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MS Min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049" w:type="dxa"/>
            <w:shd w:val="clear" w:color="auto" w:fill="D9D9D9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shd w:val="clear" w:color="auto" w:fill="auto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shd w:val="clear" w:color="auto" w:fill="auto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0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—</w:t>
            </w:r>
          </w:p>
        </w:tc>
      </w:tr>
      <w:tr w:rsidR="00E8580D" w:rsidRPr="00E52012" w:rsidTr="001C1A1A">
        <w:tblPrEx>
          <w:tblCellMar>
            <w:left w:w="85" w:type="dxa"/>
            <w:right w:w="85" w:type="dxa"/>
          </w:tblCellMar>
          <w:tblLook w:val="01E0" w:firstRow="1" w:lastRow="1" w:firstColumn="1" w:lastColumn="1" w:noHBand="0" w:noVBand="0"/>
        </w:tblPrEx>
        <w:trPr>
          <w:cantSplit/>
          <w:trHeight w:val="20"/>
        </w:trPr>
        <w:tc>
          <w:tcPr>
            <w:tcW w:w="568" w:type="dxa"/>
            <w:shd w:val="clear" w:color="auto" w:fill="auto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0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MS MinNew Roman" w:hAnsi="Times New Roman" w:cs="Times New Roman"/>
                <w:bCs/>
                <w:sz w:val="20"/>
                <w:szCs w:val="20"/>
                <w:lang w:eastAsia="ru-RU"/>
              </w:rPr>
            </w:pPr>
            <w:r w:rsidRPr="00E52012">
              <w:rPr>
                <w:rFonts w:ascii="Times New Roman" w:eastAsia="MS MinNew Roman" w:hAnsi="Times New Roman" w:cs="Times New Roman"/>
                <w:bCs/>
                <w:sz w:val="20"/>
                <w:szCs w:val="20"/>
                <w:lang w:eastAsia="ru-RU"/>
              </w:rPr>
              <w:t>Максимальная площадь отдельно стоящих зданий, строений нежилого назначения (за исключением объектов образования, здравоохранения и объектов физической культуры и спорта, хранения и стоянки транспортных средств), кв.м</w:t>
            </w:r>
          </w:p>
        </w:tc>
        <w:tc>
          <w:tcPr>
            <w:tcW w:w="1049" w:type="dxa"/>
            <w:shd w:val="clear" w:color="auto" w:fill="D9D9D9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MS MinNew Roman" w:hAnsi="Times New Roman" w:cs="Times New Roman"/>
                <w:sz w:val="20"/>
                <w:szCs w:val="20"/>
                <w:lang w:eastAsia="ru-RU"/>
              </w:rPr>
            </w:pPr>
            <w:r w:rsidRPr="00E52012">
              <w:rPr>
                <w:rFonts w:ascii="Times New Roman" w:eastAsia="MS Min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49" w:type="dxa"/>
            <w:shd w:val="clear" w:color="auto" w:fill="D9D9D9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shd w:val="clear" w:color="auto" w:fill="auto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shd w:val="clear" w:color="auto" w:fill="D9D9D9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shd w:val="clear" w:color="auto" w:fill="D9D9D9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0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</w:tr>
      <w:tr w:rsidR="00E8580D" w:rsidRPr="00E52012" w:rsidTr="001C1A1A">
        <w:tblPrEx>
          <w:tblCellMar>
            <w:left w:w="85" w:type="dxa"/>
            <w:right w:w="85" w:type="dxa"/>
          </w:tblCellMar>
          <w:tblLook w:val="01E0" w:firstRow="1" w:lastRow="1" w:firstColumn="1" w:lastColumn="1" w:noHBand="0" w:noVBand="0"/>
        </w:tblPrEx>
        <w:trPr>
          <w:cantSplit/>
          <w:trHeight w:val="20"/>
        </w:trPr>
        <w:tc>
          <w:tcPr>
            <w:tcW w:w="568" w:type="dxa"/>
            <w:shd w:val="clear" w:color="auto" w:fill="auto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0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MS MinNew Roman" w:hAnsi="Times New Roman" w:cs="Times New Roman"/>
                <w:bCs/>
                <w:sz w:val="20"/>
                <w:szCs w:val="20"/>
                <w:lang w:eastAsia="ru-RU"/>
              </w:rPr>
            </w:pPr>
            <w:r w:rsidRPr="00E52012">
              <w:rPr>
                <w:rFonts w:ascii="Times New Roman" w:eastAsia="MS MinNew Roman" w:hAnsi="Times New Roman" w:cs="Times New Roman"/>
                <w:bCs/>
                <w:sz w:val="20"/>
                <w:szCs w:val="20"/>
                <w:lang w:eastAsia="ru-RU"/>
              </w:rPr>
              <w:t>Максимальная площадь отдельно стоящих зданий объектов физической культуры и спорта, кв.м</w:t>
            </w:r>
          </w:p>
        </w:tc>
        <w:tc>
          <w:tcPr>
            <w:tcW w:w="1049" w:type="dxa"/>
            <w:shd w:val="clear" w:color="auto" w:fill="D9D9D9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MS MinNew Roman" w:hAnsi="Times New Roman" w:cs="Times New Roman"/>
                <w:sz w:val="20"/>
                <w:szCs w:val="20"/>
                <w:lang w:eastAsia="ru-RU"/>
              </w:rPr>
            </w:pPr>
            <w:r w:rsidRPr="00E52012">
              <w:rPr>
                <w:rFonts w:ascii="Times New Roman" w:eastAsia="MS Min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49" w:type="dxa"/>
            <w:shd w:val="clear" w:color="auto" w:fill="D9D9D9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shd w:val="clear" w:color="auto" w:fill="auto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shd w:val="clear" w:color="auto" w:fill="auto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0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—</w:t>
            </w:r>
          </w:p>
        </w:tc>
      </w:tr>
      <w:tr w:rsidR="00E8580D" w:rsidRPr="00E52012" w:rsidTr="001C1A1A">
        <w:tblPrEx>
          <w:tblCellMar>
            <w:left w:w="85" w:type="dxa"/>
            <w:right w:w="85" w:type="dxa"/>
          </w:tblCellMar>
          <w:tblLook w:val="01E0" w:firstRow="1" w:lastRow="1" w:firstColumn="1" w:lastColumn="1" w:noHBand="0" w:noVBand="0"/>
        </w:tblPrEx>
        <w:trPr>
          <w:cantSplit/>
          <w:trHeight w:val="20"/>
        </w:trPr>
        <w:tc>
          <w:tcPr>
            <w:tcW w:w="568" w:type="dxa"/>
            <w:shd w:val="clear" w:color="auto" w:fill="auto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0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MS MinNew Roman" w:hAnsi="Times New Roman" w:cs="Times New Roman"/>
                <w:bCs/>
                <w:sz w:val="20"/>
                <w:szCs w:val="20"/>
                <w:lang w:eastAsia="ru-RU"/>
              </w:rPr>
            </w:pPr>
            <w:r w:rsidRPr="00E52012">
              <w:rPr>
                <w:rFonts w:ascii="Times New Roman" w:eastAsia="MS MinNew Roman" w:hAnsi="Times New Roman" w:cs="Times New Roman"/>
                <w:bCs/>
                <w:sz w:val="20"/>
                <w:szCs w:val="20"/>
                <w:lang w:eastAsia="ru-RU"/>
              </w:rPr>
              <w:t xml:space="preserve">Максимальная площадь отдельно стоящих зданий, строений, сооружений объектов хранения и стоянки транспортных средств </w:t>
            </w:r>
          </w:p>
        </w:tc>
        <w:tc>
          <w:tcPr>
            <w:tcW w:w="1049" w:type="dxa"/>
            <w:shd w:val="clear" w:color="auto" w:fill="D9D9D9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MS MinNew Roman" w:hAnsi="Times New Roman" w:cs="Times New Roman"/>
                <w:sz w:val="20"/>
                <w:szCs w:val="20"/>
                <w:lang w:eastAsia="ru-RU"/>
              </w:rPr>
            </w:pPr>
            <w:r w:rsidRPr="00E52012">
              <w:rPr>
                <w:rFonts w:ascii="Times New Roman" w:eastAsia="MS Min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49" w:type="dxa"/>
            <w:shd w:val="clear" w:color="auto" w:fill="D9D9D9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MS Min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shd w:val="clear" w:color="auto" w:fill="auto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shd w:val="clear" w:color="auto" w:fill="D9D9D9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shd w:val="clear" w:color="auto" w:fill="D9D9D9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0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E8580D" w:rsidRPr="00E52012" w:rsidTr="001C1A1A">
        <w:tblPrEx>
          <w:tblCellMar>
            <w:left w:w="85" w:type="dxa"/>
            <w:right w:w="85" w:type="dxa"/>
          </w:tblCellMar>
          <w:tblLook w:val="01E0" w:firstRow="1" w:lastRow="1" w:firstColumn="1" w:lastColumn="1" w:noHBand="0" w:noVBand="0"/>
        </w:tblPrEx>
        <w:trPr>
          <w:cantSplit/>
          <w:trHeight w:val="20"/>
        </w:trPr>
        <w:tc>
          <w:tcPr>
            <w:tcW w:w="568" w:type="dxa"/>
            <w:shd w:val="clear" w:color="auto" w:fill="auto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MS Min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MS MinNew Roman" w:hAnsi="Times New Roman" w:cs="Times New Roman"/>
                <w:bCs/>
                <w:sz w:val="20"/>
                <w:szCs w:val="20"/>
                <w:lang w:eastAsia="ru-RU"/>
              </w:rPr>
              <w:t>Максимальный процент застройки в границах земельного участка для индивидуальной жилой застройки %</w:t>
            </w:r>
          </w:p>
        </w:tc>
        <w:tc>
          <w:tcPr>
            <w:tcW w:w="1049" w:type="dxa"/>
            <w:shd w:val="clear" w:color="auto" w:fill="D9D9D9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MS Min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MS Min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49" w:type="dxa"/>
            <w:shd w:val="clear" w:color="auto" w:fill="D9D9D9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MS Min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shd w:val="clear" w:color="auto" w:fill="auto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shd w:val="clear" w:color="auto" w:fill="D9D9D9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shd w:val="clear" w:color="auto" w:fill="D9D9D9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580D" w:rsidRPr="00E52012" w:rsidTr="001C1A1A">
        <w:tblPrEx>
          <w:tblCellMar>
            <w:left w:w="85" w:type="dxa"/>
            <w:right w:w="85" w:type="dxa"/>
          </w:tblCellMar>
          <w:tblLook w:val="01E0" w:firstRow="1" w:lastRow="1" w:firstColumn="1" w:lastColumn="1" w:noHBand="0" w:noVBand="0"/>
        </w:tblPrEx>
        <w:trPr>
          <w:cantSplit/>
          <w:trHeight w:val="20"/>
        </w:trPr>
        <w:tc>
          <w:tcPr>
            <w:tcW w:w="568" w:type="dxa"/>
            <w:shd w:val="clear" w:color="auto" w:fill="auto"/>
            <w:vAlign w:val="center"/>
          </w:tcPr>
          <w:p w:rsidR="00E8580D" w:rsidRDefault="00E8580D" w:rsidP="001C1A1A">
            <w:pPr>
              <w:autoSpaceDE w:val="0"/>
              <w:autoSpaceDN w:val="0"/>
              <w:adjustRightInd w:val="0"/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8580D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MS Min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MS MinNew Roman" w:hAnsi="Times New Roman" w:cs="Times New Roman"/>
                <w:bCs/>
                <w:sz w:val="20"/>
                <w:szCs w:val="20"/>
                <w:lang w:eastAsia="ru-RU"/>
              </w:rPr>
              <w:t>Максимальный процент застройки в границах земельного участка для ведения личного подсобного хозяйства %</w:t>
            </w:r>
          </w:p>
        </w:tc>
        <w:tc>
          <w:tcPr>
            <w:tcW w:w="1049" w:type="dxa"/>
            <w:shd w:val="clear" w:color="auto" w:fill="D9D9D9"/>
            <w:vAlign w:val="center"/>
          </w:tcPr>
          <w:p w:rsidR="00E8580D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MS Min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MS Min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49" w:type="dxa"/>
            <w:shd w:val="clear" w:color="auto" w:fill="D9D9D9"/>
            <w:vAlign w:val="center"/>
          </w:tcPr>
          <w:p w:rsidR="00E8580D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MS Min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shd w:val="clear" w:color="auto" w:fill="auto"/>
            <w:vAlign w:val="center"/>
          </w:tcPr>
          <w:p w:rsidR="00E8580D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shd w:val="clear" w:color="auto" w:fill="D9D9D9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shd w:val="clear" w:color="auto" w:fill="D9D9D9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580D" w:rsidRPr="00E52012" w:rsidTr="001C1A1A">
        <w:tblPrEx>
          <w:tblCellMar>
            <w:left w:w="85" w:type="dxa"/>
            <w:right w:w="85" w:type="dxa"/>
          </w:tblCellMar>
          <w:tblLook w:val="01E0" w:firstRow="1" w:lastRow="1" w:firstColumn="1" w:lastColumn="1" w:noHBand="0" w:noVBand="0"/>
        </w:tblPrEx>
        <w:trPr>
          <w:cantSplit/>
          <w:trHeight w:val="20"/>
        </w:trPr>
        <w:tc>
          <w:tcPr>
            <w:tcW w:w="568" w:type="dxa"/>
            <w:shd w:val="clear" w:color="auto" w:fill="auto"/>
            <w:vAlign w:val="center"/>
          </w:tcPr>
          <w:p w:rsidR="00E8580D" w:rsidRDefault="00E8580D" w:rsidP="001C1A1A">
            <w:pPr>
              <w:autoSpaceDE w:val="0"/>
              <w:autoSpaceDN w:val="0"/>
              <w:adjustRightInd w:val="0"/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8580D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MS Min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MS MinNew Roman" w:hAnsi="Times New Roman" w:cs="Times New Roman"/>
                <w:bCs/>
                <w:sz w:val="20"/>
                <w:szCs w:val="20"/>
                <w:lang w:eastAsia="ru-RU"/>
              </w:rPr>
              <w:t>Максимальный процент застройки в границах земельного участка для блокированной жилой застройки %</w:t>
            </w:r>
          </w:p>
        </w:tc>
        <w:tc>
          <w:tcPr>
            <w:tcW w:w="1049" w:type="dxa"/>
            <w:shd w:val="clear" w:color="auto" w:fill="D9D9D9"/>
            <w:vAlign w:val="center"/>
          </w:tcPr>
          <w:p w:rsidR="00E8580D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MS Min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MS Min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49" w:type="dxa"/>
            <w:shd w:val="clear" w:color="auto" w:fill="D9D9D9"/>
            <w:vAlign w:val="center"/>
          </w:tcPr>
          <w:p w:rsidR="00E8580D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MS Min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shd w:val="clear" w:color="auto" w:fill="auto"/>
            <w:vAlign w:val="center"/>
          </w:tcPr>
          <w:p w:rsidR="00E8580D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shd w:val="clear" w:color="auto" w:fill="D9D9D9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shd w:val="clear" w:color="auto" w:fill="D9D9D9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580D" w:rsidRPr="00E52012" w:rsidTr="001C1A1A">
        <w:tblPrEx>
          <w:tblCellMar>
            <w:left w:w="85" w:type="dxa"/>
            <w:right w:w="85" w:type="dxa"/>
          </w:tblCellMar>
          <w:tblLook w:val="01E0" w:firstRow="1" w:lastRow="1" w:firstColumn="1" w:lastColumn="1" w:noHBand="0" w:noVBand="0"/>
        </w:tblPrEx>
        <w:trPr>
          <w:cantSplit/>
          <w:trHeight w:val="20"/>
        </w:trPr>
        <w:tc>
          <w:tcPr>
            <w:tcW w:w="568" w:type="dxa"/>
            <w:shd w:val="clear" w:color="auto" w:fill="auto"/>
            <w:vAlign w:val="center"/>
          </w:tcPr>
          <w:p w:rsidR="00E8580D" w:rsidRDefault="00E8580D" w:rsidP="001C1A1A">
            <w:pPr>
              <w:autoSpaceDE w:val="0"/>
              <w:autoSpaceDN w:val="0"/>
              <w:adjustRightInd w:val="0"/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8580D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MS Min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MS MinNew Roman" w:hAnsi="Times New Roman" w:cs="Times New Roman"/>
                <w:bCs/>
                <w:sz w:val="20"/>
                <w:szCs w:val="20"/>
                <w:lang w:eastAsia="ru-RU"/>
              </w:rPr>
              <w:t>Максимальный процент застройки для многоквартирной жилой застройки %</w:t>
            </w:r>
          </w:p>
        </w:tc>
        <w:tc>
          <w:tcPr>
            <w:tcW w:w="1049" w:type="dxa"/>
            <w:shd w:val="clear" w:color="auto" w:fill="D9D9D9"/>
            <w:vAlign w:val="center"/>
          </w:tcPr>
          <w:p w:rsidR="00E8580D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MS Min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shd w:val="clear" w:color="auto" w:fill="D9D9D9"/>
            <w:vAlign w:val="center"/>
          </w:tcPr>
          <w:p w:rsidR="00E8580D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MS Min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shd w:val="clear" w:color="auto" w:fill="auto"/>
            <w:vAlign w:val="center"/>
          </w:tcPr>
          <w:p w:rsidR="00E8580D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shd w:val="clear" w:color="auto" w:fill="D9D9D9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shd w:val="clear" w:color="auto" w:fill="D9D9D9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580D" w:rsidRPr="00E52012" w:rsidTr="001C1A1A">
        <w:tblPrEx>
          <w:tblCellMar>
            <w:left w:w="85" w:type="dxa"/>
            <w:right w:w="85" w:type="dxa"/>
          </w:tblCellMar>
          <w:tblLook w:val="01E0" w:firstRow="1" w:lastRow="1" w:firstColumn="1" w:lastColumn="1" w:noHBand="0" w:noVBand="0"/>
        </w:tblPrEx>
        <w:trPr>
          <w:cantSplit/>
          <w:trHeight w:val="20"/>
        </w:trPr>
        <w:tc>
          <w:tcPr>
            <w:tcW w:w="568" w:type="dxa"/>
            <w:shd w:val="clear" w:color="auto" w:fill="auto"/>
            <w:vAlign w:val="center"/>
          </w:tcPr>
          <w:p w:rsidR="00E8580D" w:rsidRDefault="00E8580D" w:rsidP="001C1A1A">
            <w:pPr>
              <w:autoSpaceDE w:val="0"/>
              <w:autoSpaceDN w:val="0"/>
              <w:adjustRightInd w:val="0"/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8580D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MS Min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MS MinNew Roman" w:hAnsi="Times New Roman" w:cs="Times New Roman"/>
                <w:bCs/>
                <w:sz w:val="20"/>
                <w:szCs w:val="20"/>
                <w:lang w:eastAsia="ru-RU"/>
              </w:rPr>
              <w:t>Максимальный процент застройки для размещения инженерно-технических объектов, сооружений и коммуникаций %</w:t>
            </w:r>
          </w:p>
        </w:tc>
        <w:tc>
          <w:tcPr>
            <w:tcW w:w="1049" w:type="dxa"/>
            <w:shd w:val="clear" w:color="auto" w:fill="D9D9D9"/>
            <w:vAlign w:val="center"/>
          </w:tcPr>
          <w:p w:rsidR="00E8580D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MS Min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MS Min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49" w:type="dxa"/>
            <w:shd w:val="clear" w:color="auto" w:fill="D9D9D9"/>
            <w:vAlign w:val="center"/>
          </w:tcPr>
          <w:p w:rsidR="00E8580D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MS Min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shd w:val="clear" w:color="auto" w:fill="auto"/>
            <w:vAlign w:val="center"/>
          </w:tcPr>
          <w:p w:rsidR="00E8580D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shd w:val="clear" w:color="auto" w:fill="D9D9D9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shd w:val="clear" w:color="auto" w:fill="D9D9D9"/>
            <w:vAlign w:val="center"/>
          </w:tcPr>
          <w:p w:rsidR="00E8580D" w:rsidRPr="00E52012" w:rsidRDefault="00E8580D" w:rsidP="001C1A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</w:tr>
    </w:tbl>
    <w:p w:rsidR="00187EDA" w:rsidRDefault="00187EDA" w:rsidP="00187ED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87EDA" w:rsidRDefault="00187EDA" w:rsidP="00187ED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собрания представителей</w:t>
      </w:r>
    </w:p>
    <w:p w:rsidR="00187EDA" w:rsidRDefault="00187EDA" w:rsidP="00187ED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520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28AA">
        <w:rPr>
          <w:rFonts w:ascii="Times New Roman" w:hAnsi="Times New Roman" w:cs="Times New Roman"/>
          <w:b/>
          <w:sz w:val="28"/>
          <w:szCs w:val="28"/>
        </w:rPr>
        <w:t xml:space="preserve">сельского </w:t>
      </w:r>
      <w:r w:rsidRPr="00E52012">
        <w:rPr>
          <w:rFonts w:ascii="Times New Roman" w:hAnsi="Times New Roman" w:cs="Times New Roman"/>
          <w:b/>
          <w:sz w:val="28"/>
          <w:szCs w:val="28"/>
        </w:rPr>
        <w:t xml:space="preserve">поселения </w:t>
      </w:r>
      <w:proofErr w:type="spellStart"/>
      <w:r w:rsidR="00E8580D">
        <w:rPr>
          <w:rFonts w:ascii="Times New Roman" w:hAnsi="Times New Roman" w:cs="Times New Roman"/>
          <w:b/>
          <w:sz w:val="28"/>
          <w:szCs w:val="28"/>
        </w:rPr>
        <w:t>Сиделькино</w:t>
      </w:r>
      <w:proofErr w:type="spellEnd"/>
    </w:p>
    <w:p w:rsidR="00187EDA" w:rsidRDefault="00187EDA" w:rsidP="00187ED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Pr="00E52012">
        <w:rPr>
          <w:rFonts w:ascii="Times New Roman" w:hAnsi="Times New Roman" w:cs="Times New Roman"/>
          <w:b/>
          <w:sz w:val="28"/>
          <w:szCs w:val="28"/>
        </w:rPr>
        <w:t>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Челно-Вершинский</w:t>
      </w:r>
      <w:proofErr w:type="spellEnd"/>
    </w:p>
    <w:p w:rsidR="00187EDA" w:rsidRPr="00E52012" w:rsidRDefault="00187EDA" w:rsidP="00187E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52012">
        <w:rPr>
          <w:rFonts w:ascii="Times New Roman" w:hAnsi="Times New Roman" w:cs="Times New Roman"/>
          <w:b/>
          <w:sz w:val="28"/>
          <w:szCs w:val="28"/>
        </w:rPr>
        <w:t xml:space="preserve"> Самарской области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</w:t>
      </w:r>
      <w:r w:rsidR="00E8580D">
        <w:rPr>
          <w:rFonts w:ascii="Times New Roman" w:hAnsi="Times New Roman" w:cs="Times New Roman"/>
          <w:b/>
          <w:sz w:val="28"/>
          <w:szCs w:val="28"/>
        </w:rPr>
        <w:t>Л.Т. Чеботова</w:t>
      </w:r>
    </w:p>
    <w:p w:rsidR="00AE4EF6" w:rsidRPr="002908AB" w:rsidRDefault="00AE4EF6" w:rsidP="002908AB">
      <w:pPr>
        <w:rPr>
          <w:rFonts w:ascii="Times New Roman" w:hAnsi="Times New Roman" w:cs="Times New Roman"/>
          <w:sz w:val="28"/>
          <w:szCs w:val="28"/>
        </w:rPr>
      </w:pPr>
    </w:p>
    <w:sectPr w:rsidR="00AE4EF6" w:rsidRPr="002908AB" w:rsidSect="008B09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MinNew Roman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6F51"/>
    <w:rsid w:val="0002033E"/>
    <w:rsid w:val="0002443A"/>
    <w:rsid w:val="00066BD8"/>
    <w:rsid w:val="000677B5"/>
    <w:rsid w:val="000969A2"/>
    <w:rsid w:val="000C0052"/>
    <w:rsid w:val="000E31C3"/>
    <w:rsid w:val="00160832"/>
    <w:rsid w:val="00165164"/>
    <w:rsid w:val="001661FF"/>
    <w:rsid w:val="00187EDA"/>
    <w:rsid w:val="001A374A"/>
    <w:rsid w:val="001B33DB"/>
    <w:rsid w:val="00204C46"/>
    <w:rsid w:val="00266CB7"/>
    <w:rsid w:val="002908AB"/>
    <w:rsid w:val="002A06BE"/>
    <w:rsid w:val="002A343A"/>
    <w:rsid w:val="00323337"/>
    <w:rsid w:val="00346798"/>
    <w:rsid w:val="00347B68"/>
    <w:rsid w:val="003563AC"/>
    <w:rsid w:val="00396E11"/>
    <w:rsid w:val="004960AD"/>
    <w:rsid w:val="004F6B24"/>
    <w:rsid w:val="00534D57"/>
    <w:rsid w:val="0056308A"/>
    <w:rsid w:val="005644BC"/>
    <w:rsid w:val="005D579F"/>
    <w:rsid w:val="005E3313"/>
    <w:rsid w:val="006376B5"/>
    <w:rsid w:val="0064598B"/>
    <w:rsid w:val="0065692D"/>
    <w:rsid w:val="00656C7A"/>
    <w:rsid w:val="00662F51"/>
    <w:rsid w:val="006B6E03"/>
    <w:rsid w:val="006F55F7"/>
    <w:rsid w:val="00741403"/>
    <w:rsid w:val="00771A3D"/>
    <w:rsid w:val="00772630"/>
    <w:rsid w:val="007F1D68"/>
    <w:rsid w:val="007F37CA"/>
    <w:rsid w:val="00887109"/>
    <w:rsid w:val="008937CD"/>
    <w:rsid w:val="008B0944"/>
    <w:rsid w:val="008B7D93"/>
    <w:rsid w:val="008D0ADB"/>
    <w:rsid w:val="008D6C2A"/>
    <w:rsid w:val="008E28AA"/>
    <w:rsid w:val="008E72BB"/>
    <w:rsid w:val="00900DB5"/>
    <w:rsid w:val="00931660"/>
    <w:rsid w:val="009510A4"/>
    <w:rsid w:val="00965C70"/>
    <w:rsid w:val="009764E8"/>
    <w:rsid w:val="00A702AA"/>
    <w:rsid w:val="00A979F1"/>
    <w:rsid w:val="00AE4EF6"/>
    <w:rsid w:val="00B022E8"/>
    <w:rsid w:val="00B22D39"/>
    <w:rsid w:val="00B55D1C"/>
    <w:rsid w:val="00B57594"/>
    <w:rsid w:val="00B64811"/>
    <w:rsid w:val="00B7520B"/>
    <w:rsid w:val="00BA7282"/>
    <w:rsid w:val="00C0396C"/>
    <w:rsid w:val="00C7316A"/>
    <w:rsid w:val="00CD0A27"/>
    <w:rsid w:val="00CD3375"/>
    <w:rsid w:val="00CD3516"/>
    <w:rsid w:val="00CD73E0"/>
    <w:rsid w:val="00D00D71"/>
    <w:rsid w:val="00D32946"/>
    <w:rsid w:val="00D60DC7"/>
    <w:rsid w:val="00D80DDB"/>
    <w:rsid w:val="00E12476"/>
    <w:rsid w:val="00E2119F"/>
    <w:rsid w:val="00E3063C"/>
    <w:rsid w:val="00E52012"/>
    <w:rsid w:val="00E53D8E"/>
    <w:rsid w:val="00E5435B"/>
    <w:rsid w:val="00E669FB"/>
    <w:rsid w:val="00E8580D"/>
    <w:rsid w:val="00E923DF"/>
    <w:rsid w:val="00EB6F51"/>
    <w:rsid w:val="00EF1E37"/>
    <w:rsid w:val="00F05EB1"/>
    <w:rsid w:val="00F0691A"/>
    <w:rsid w:val="00F4409F"/>
    <w:rsid w:val="00F91359"/>
    <w:rsid w:val="00FB238E"/>
    <w:rsid w:val="00FB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5C8110-9561-4A4E-AD01-9FBAC6C87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09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20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20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79960C-17AA-4EDF-AE85-70EE52F86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3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Солопов Владимир Евгеньевич</dc:creator>
  <cp:lastModifiedBy>Sidelkino</cp:lastModifiedBy>
  <cp:revision>36</cp:revision>
  <cp:lastPrinted>2015-11-19T07:47:00Z</cp:lastPrinted>
  <dcterms:created xsi:type="dcterms:W3CDTF">2015-10-23T11:36:00Z</dcterms:created>
  <dcterms:modified xsi:type="dcterms:W3CDTF">2017-02-03T06:26:00Z</dcterms:modified>
</cp:coreProperties>
</file>